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D421" w14:textId="098C61EB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</w:t>
      </w:r>
      <w:r w:rsidR="009F6D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tavak </w:t>
      </w:r>
      <w:r w:rsidR="006D2388">
        <w:rPr>
          <w:rFonts w:ascii="Times New Roman" w:hAnsi="Times New Roman" w:cs="Times New Roman"/>
          <w:sz w:val="24"/>
          <w:szCs w:val="24"/>
        </w:rPr>
        <w:t>4. Zakona o zaštiti od požara („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6D2388">
        <w:rPr>
          <w:rFonts w:ascii="Times New Roman" w:hAnsi="Times New Roman" w:cs="Times New Roman"/>
          <w:sz w:val="24"/>
          <w:szCs w:val="24"/>
        </w:rPr>
        <w:t>arodne novine“ broj 92/10</w:t>
      </w:r>
      <w:r w:rsidR="008C23BB">
        <w:rPr>
          <w:rFonts w:ascii="Times New Roman" w:hAnsi="Times New Roman" w:cs="Times New Roman"/>
          <w:sz w:val="24"/>
          <w:szCs w:val="24"/>
        </w:rPr>
        <w:t>, 114/22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45333">
        <w:rPr>
          <w:rFonts w:ascii="Times New Roman" w:hAnsi="Times New Roman" w:cs="Times New Roman"/>
          <w:sz w:val="24"/>
          <w:szCs w:val="24"/>
        </w:rPr>
        <w:t xml:space="preserve">Procjene ugroženosti od požara i tehnološke eksplozije Grada Otočca („Službeni vjesnik Grada Otočca“ broj 9/21) </w:t>
      </w:r>
      <w:r w:rsidR="00A90FC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A90FC6">
        <w:rPr>
          <w:rFonts w:ascii="Times New Roman" w:hAnsi="Times New Roman" w:cs="Times New Roman"/>
          <w:sz w:val="24"/>
          <w:szCs w:val="24"/>
        </w:rPr>
        <w:t xml:space="preserve">anka </w:t>
      </w:r>
      <w:r w:rsidR="00297149">
        <w:rPr>
          <w:rFonts w:ascii="Times New Roman" w:hAnsi="Times New Roman" w:cs="Times New Roman"/>
          <w:sz w:val="24"/>
          <w:szCs w:val="24"/>
        </w:rPr>
        <w:t>34</w:t>
      </w:r>
      <w:r w:rsidR="00A90FC6">
        <w:rPr>
          <w:rFonts w:ascii="Times New Roman" w:hAnsi="Times New Roman" w:cs="Times New Roman"/>
          <w:sz w:val="24"/>
          <w:szCs w:val="24"/>
        </w:rPr>
        <w:t xml:space="preserve">. Statuta Grada Otočca </w:t>
      </w:r>
      <w:bookmarkStart w:id="0" w:name="_Hlk114555093"/>
      <w:r w:rsidR="00A90FC6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297149">
        <w:rPr>
          <w:rFonts w:ascii="Times New Roman" w:hAnsi="Times New Roman" w:cs="Times New Roman"/>
          <w:sz w:val="24"/>
          <w:szCs w:val="24"/>
        </w:rPr>
        <w:t>9</w:t>
      </w:r>
      <w:r w:rsidR="00A90FC6">
        <w:rPr>
          <w:rFonts w:ascii="Times New Roman" w:hAnsi="Times New Roman" w:cs="Times New Roman"/>
          <w:sz w:val="24"/>
          <w:szCs w:val="24"/>
        </w:rPr>
        <w:t>/</w:t>
      </w:r>
      <w:r w:rsidR="00297149">
        <w:rPr>
          <w:rFonts w:ascii="Times New Roman" w:hAnsi="Times New Roman" w:cs="Times New Roman"/>
          <w:sz w:val="24"/>
          <w:szCs w:val="24"/>
        </w:rPr>
        <w:t>21</w:t>
      </w:r>
      <w:bookmarkEnd w:id="0"/>
      <w:r w:rsidR="00A90FC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Gradsko vijeće Grada Otočca</w:t>
      </w:r>
      <w:r w:rsidR="001B0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67D39">
        <w:rPr>
          <w:rFonts w:ascii="Times New Roman" w:hAnsi="Times New Roman" w:cs="Times New Roman"/>
          <w:sz w:val="24"/>
          <w:szCs w:val="24"/>
        </w:rPr>
        <w:t>16</w:t>
      </w:r>
      <w:r w:rsidR="004667F2">
        <w:rPr>
          <w:rFonts w:ascii="Times New Roman" w:hAnsi="Times New Roman" w:cs="Times New Roman"/>
          <w:sz w:val="24"/>
          <w:szCs w:val="24"/>
        </w:rPr>
        <w:t>.</w:t>
      </w:r>
      <w:r w:rsidR="0042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467D39">
        <w:rPr>
          <w:rFonts w:ascii="Times New Roman" w:hAnsi="Times New Roman" w:cs="Times New Roman"/>
          <w:sz w:val="24"/>
          <w:szCs w:val="24"/>
        </w:rPr>
        <w:t>08.04</w:t>
      </w:r>
      <w:r w:rsidR="008B3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FB4C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 donosi</w:t>
      </w:r>
    </w:p>
    <w:p w14:paraId="5767A3B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FFCCA4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PROVEDBENI PLAN</w:t>
      </w:r>
    </w:p>
    <w:p w14:paraId="195A756A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UNAPREĐENJA ZAŠTITE OD POŽARA</w:t>
      </w:r>
    </w:p>
    <w:p w14:paraId="3E572213" w14:textId="090059E4" w:rsidR="00B13115" w:rsidRDefault="00E25D24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13115">
        <w:rPr>
          <w:rFonts w:ascii="Times New Roman" w:hAnsi="Times New Roman" w:cs="Times New Roman"/>
          <w:b/>
          <w:sz w:val="24"/>
          <w:szCs w:val="24"/>
        </w:rPr>
        <w:t>A PODRUČJ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13115">
        <w:rPr>
          <w:rFonts w:ascii="Times New Roman" w:hAnsi="Times New Roman" w:cs="Times New Roman"/>
          <w:b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b/>
          <w:sz w:val="24"/>
          <w:szCs w:val="24"/>
        </w:rPr>
        <w:t>2</w:t>
      </w:r>
      <w:r w:rsidR="00FB4CDC">
        <w:rPr>
          <w:rFonts w:ascii="Times New Roman" w:hAnsi="Times New Roman" w:cs="Times New Roman"/>
          <w:b/>
          <w:sz w:val="24"/>
          <w:szCs w:val="24"/>
        </w:rPr>
        <w:t>4</w:t>
      </w:r>
      <w:r w:rsidR="00B13115">
        <w:rPr>
          <w:rFonts w:ascii="Times New Roman" w:hAnsi="Times New Roman" w:cs="Times New Roman"/>
          <w:b/>
          <w:sz w:val="24"/>
          <w:szCs w:val="24"/>
        </w:rPr>
        <w:t>.</w:t>
      </w:r>
      <w:r w:rsidR="00A90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09ED186B" w14:textId="77777777" w:rsidR="004433E5" w:rsidRDefault="004433E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31AEF3" w14:textId="7D1169A1" w:rsidR="00C807F3" w:rsidRPr="004F6C5A" w:rsidRDefault="00B95044" w:rsidP="001A79C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 w:rsidRPr="004F6C5A">
        <w:rPr>
          <w:rFonts w:ascii="Times New Roman" w:hAnsi="Times New Roman" w:cs="Times New Roman"/>
          <w:b/>
          <w:sz w:val="24"/>
          <w:szCs w:val="24"/>
        </w:rPr>
        <w:t>UVOD</w:t>
      </w:r>
    </w:p>
    <w:p w14:paraId="6229F90B" w14:textId="4C39425A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E6E42F" w14:textId="34250955" w:rsidR="00EA3F5E" w:rsidRDefault="00FB4CDC" w:rsidP="00C807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7F43FA74" w14:textId="2A3EE6D0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Grad Otočac ima Procjenu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 w:rsidR="0035785C">
        <w:rPr>
          <w:rFonts w:ascii="Times New Roman" w:hAnsi="Times New Roman" w:cs="Times New Roman"/>
          <w:sz w:val="24"/>
          <w:szCs w:val="24"/>
        </w:rPr>
        <w:t xml:space="preserve">te </w:t>
      </w:r>
      <w:r w:rsidRPr="00F261A1">
        <w:rPr>
          <w:rFonts w:ascii="Times New Roman" w:hAnsi="Times New Roman" w:cs="Times New Roman"/>
          <w:sz w:val="24"/>
          <w:szCs w:val="24"/>
        </w:rPr>
        <w:t>Plan</w:t>
      </w:r>
      <w:r w:rsidR="00F261A1" w:rsidRPr="00F261A1">
        <w:rPr>
          <w:rFonts w:ascii="Times New Roman" w:hAnsi="Times New Roman" w:cs="Times New Roman"/>
          <w:sz w:val="24"/>
          <w:szCs w:val="24"/>
        </w:rPr>
        <w:t xml:space="preserve"> </w:t>
      </w:r>
      <w:r w:rsidRPr="00F261A1">
        <w:rPr>
          <w:rFonts w:ascii="Times New Roman" w:hAnsi="Times New Roman" w:cs="Times New Roman"/>
          <w:sz w:val="24"/>
          <w:szCs w:val="24"/>
        </w:rPr>
        <w:t>zaštite od požara</w:t>
      </w:r>
      <w:r w:rsidR="00F261A1">
        <w:rPr>
          <w:rFonts w:ascii="Times New Roman" w:hAnsi="Times New Roman" w:cs="Times New Roman"/>
          <w:sz w:val="24"/>
          <w:szCs w:val="24"/>
        </w:rPr>
        <w:t xml:space="preserve">, </w:t>
      </w:r>
      <w:r w:rsidR="003578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koji su ažurirani</w:t>
      </w:r>
      <w:r w:rsidR="00280740">
        <w:rPr>
          <w:rFonts w:ascii="Times New Roman" w:hAnsi="Times New Roman" w:cs="Times New Roman"/>
          <w:sz w:val="24"/>
          <w:szCs w:val="24"/>
        </w:rPr>
        <w:t xml:space="preserve"> odnosno revidirani</w:t>
      </w:r>
      <w:r>
        <w:rPr>
          <w:rFonts w:ascii="Times New Roman" w:hAnsi="Times New Roman" w:cs="Times New Roman"/>
          <w:sz w:val="24"/>
          <w:szCs w:val="24"/>
        </w:rPr>
        <w:t xml:space="preserve"> i čine osnovu za donošenje Godišnjeg p</w:t>
      </w:r>
      <w:r w:rsidR="00A90FC6">
        <w:rPr>
          <w:rFonts w:ascii="Times New Roman" w:hAnsi="Times New Roman" w:cs="Times New Roman"/>
          <w:sz w:val="24"/>
          <w:szCs w:val="24"/>
        </w:rPr>
        <w:t xml:space="preserve">rovedbenog plana </w:t>
      </w:r>
      <w:r w:rsidR="003F7A5A">
        <w:rPr>
          <w:rFonts w:ascii="Times New Roman" w:hAnsi="Times New Roman" w:cs="Times New Roman"/>
          <w:sz w:val="24"/>
          <w:szCs w:val="24"/>
        </w:rPr>
        <w:t>unapređenja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zaštite od požara </w:t>
      </w:r>
      <w:r w:rsidR="00E25D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područj</w:t>
      </w:r>
      <w:r w:rsidR="00E25D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FB4C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godinu.</w:t>
      </w:r>
    </w:p>
    <w:p w14:paraId="6DEC1DB6" w14:textId="77777777"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9F5203" w14:textId="0BE3D49A" w:rsidR="00EA3F5E" w:rsidRDefault="00FB4CDC" w:rsidP="00C807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115">
        <w:rPr>
          <w:rFonts w:ascii="Times New Roman" w:hAnsi="Times New Roman" w:cs="Times New Roman"/>
          <w:sz w:val="24"/>
          <w:szCs w:val="24"/>
        </w:rPr>
        <w:t>I.</w:t>
      </w:r>
    </w:p>
    <w:p w14:paraId="5379ADD8" w14:textId="3B63F3F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cilju unapređenja zaštite od požara na području Grada Otočca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Gradsko vijeće Grada Otočca donosi </w:t>
      </w:r>
      <w:r w:rsidR="00653B62">
        <w:rPr>
          <w:rFonts w:ascii="Times New Roman" w:hAnsi="Times New Roman" w:cs="Times New Roman"/>
          <w:sz w:val="24"/>
          <w:szCs w:val="24"/>
        </w:rPr>
        <w:t>Godišnji p</w:t>
      </w:r>
      <w:r>
        <w:rPr>
          <w:rFonts w:ascii="Times New Roman" w:hAnsi="Times New Roman" w:cs="Times New Roman"/>
          <w:sz w:val="24"/>
          <w:szCs w:val="24"/>
        </w:rPr>
        <w:t>rovedbeni plan unapređenja zaštite od požara za područje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5C5E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FC6">
        <w:rPr>
          <w:rFonts w:ascii="Times New Roman" w:hAnsi="Times New Roman" w:cs="Times New Roman"/>
          <w:sz w:val="24"/>
          <w:szCs w:val="24"/>
        </w:rPr>
        <w:t>godinu (</w:t>
      </w:r>
      <w:r>
        <w:rPr>
          <w:rFonts w:ascii="Times New Roman" w:hAnsi="Times New Roman" w:cs="Times New Roman"/>
          <w:sz w:val="24"/>
          <w:szCs w:val="24"/>
        </w:rPr>
        <w:t>u daljnjem tekstu: Provedbeni plan).</w:t>
      </w:r>
    </w:p>
    <w:p w14:paraId="7E0F1B3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7AA5C2" w14:textId="3E5FDFCD" w:rsidR="00EA3F5E" w:rsidRDefault="00FB4CDC" w:rsidP="00C807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115">
        <w:rPr>
          <w:rFonts w:ascii="Times New Roman" w:hAnsi="Times New Roman" w:cs="Times New Roman"/>
          <w:sz w:val="24"/>
          <w:szCs w:val="24"/>
        </w:rPr>
        <w:t>II.</w:t>
      </w:r>
    </w:p>
    <w:p w14:paraId="3D7A64A6" w14:textId="7402C835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svrhu unapređenja zaštite od požara na području Grada Otočca potrebno je</w:t>
      </w:r>
      <w:r w:rsidR="008144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5C5E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6C5A">
        <w:rPr>
          <w:rFonts w:ascii="Times New Roman" w:hAnsi="Times New Roman" w:cs="Times New Roman"/>
          <w:sz w:val="24"/>
          <w:szCs w:val="24"/>
        </w:rPr>
        <w:t>godini</w:t>
      </w:r>
      <w:r w:rsidR="00814438">
        <w:rPr>
          <w:rFonts w:ascii="Times New Roman" w:hAnsi="Times New Roman" w:cs="Times New Roman"/>
          <w:sz w:val="24"/>
          <w:szCs w:val="24"/>
        </w:rPr>
        <w:t>,</w:t>
      </w:r>
      <w:r w:rsidR="004F6C5A">
        <w:rPr>
          <w:rFonts w:ascii="Times New Roman" w:hAnsi="Times New Roman" w:cs="Times New Roman"/>
          <w:sz w:val="24"/>
          <w:szCs w:val="24"/>
        </w:rPr>
        <w:t xml:space="preserve"> provesti sl</w:t>
      </w:r>
      <w:r>
        <w:rPr>
          <w:rFonts w:ascii="Times New Roman" w:hAnsi="Times New Roman" w:cs="Times New Roman"/>
          <w:sz w:val="24"/>
          <w:szCs w:val="24"/>
        </w:rPr>
        <w:t>jedeće organizacijske, tehničke, urbanističke i administrativne mjere zaštite od požara na otvorenom prostoru:</w:t>
      </w:r>
    </w:p>
    <w:p w14:paraId="1B7419AF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0A1F32" w14:textId="77777777" w:rsidR="004F6C5A" w:rsidRDefault="004F6C5A" w:rsidP="004F6C5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2F5BAC17" w14:textId="77777777" w:rsidR="00B13115" w:rsidRDefault="00B95044" w:rsidP="001A79CE">
      <w:pPr>
        <w:pStyle w:val="Bezproreda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6C5A" w:rsidRPr="004F6C5A">
        <w:rPr>
          <w:rFonts w:ascii="Times New Roman" w:hAnsi="Times New Roman" w:cs="Times New Roman"/>
          <w:b/>
          <w:sz w:val="24"/>
          <w:szCs w:val="24"/>
        </w:rPr>
        <w:t>1.</w:t>
      </w:r>
      <w:r w:rsidR="004F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ORGANIZACIJSKE MJERE</w:t>
      </w:r>
    </w:p>
    <w:p w14:paraId="6AE5A98C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64CBC" w14:textId="77777777" w:rsidR="00B13115" w:rsidRDefault="00B95044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1.1. Vatrogasne postrojbe</w:t>
      </w:r>
    </w:p>
    <w:p w14:paraId="11DA78EE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DF185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području Grada Otočca djeluje Vatrogasna zajednica</w:t>
      </w:r>
      <w:r w:rsidR="00EF2F25">
        <w:rPr>
          <w:rFonts w:ascii="Times New Roman" w:hAnsi="Times New Roman" w:cs="Times New Roman"/>
          <w:sz w:val="24"/>
          <w:szCs w:val="24"/>
        </w:rPr>
        <w:t xml:space="preserve"> (VZ)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47C4C">
        <w:rPr>
          <w:rFonts w:ascii="Times New Roman" w:hAnsi="Times New Roman" w:cs="Times New Roman"/>
          <w:sz w:val="24"/>
          <w:szCs w:val="24"/>
        </w:rPr>
        <w:t xml:space="preserve"> koju čine</w:t>
      </w:r>
      <w:r>
        <w:rPr>
          <w:rFonts w:ascii="Times New Roman" w:hAnsi="Times New Roman" w:cs="Times New Roman"/>
          <w:sz w:val="24"/>
          <w:szCs w:val="24"/>
        </w:rPr>
        <w:t xml:space="preserve"> DVD Otočac,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07317E" w14:textId="77777777" w:rsidR="003F7A5A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skladu sa izračunom</w:t>
      </w:r>
      <w:r w:rsidR="00293828">
        <w:rPr>
          <w:rFonts w:ascii="Times New Roman" w:hAnsi="Times New Roman" w:cs="Times New Roman"/>
          <w:sz w:val="24"/>
          <w:szCs w:val="24"/>
        </w:rPr>
        <w:t xml:space="preserve"> o potrebnom broju vatrogasaca </w:t>
      </w:r>
      <w:r>
        <w:rPr>
          <w:rFonts w:ascii="Times New Roman" w:hAnsi="Times New Roman" w:cs="Times New Roman"/>
          <w:sz w:val="24"/>
          <w:szCs w:val="24"/>
        </w:rPr>
        <w:t>iz Procjene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i Plana</w:t>
      </w:r>
      <w:r>
        <w:rPr>
          <w:rFonts w:ascii="Times New Roman" w:hAnsi="Times New Roman" w:cs="Times New Roman"/>
          <w:sz w:val="24"/>
          <w:szCs w:val="24"/>
        </w:rPr>
        <w:t xml:space="preserve"> zaštite od požara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potrebno je osigurati dovoljan broj operativnih vatrogasaca sa zadovoljavajućom tjelesnom i psihičkom sposobnosti za </w:t>
      </w:r>
      <w:r w:rsidR="00EF2F25">
        <w:rPr>
          <w:rFonts w:ascii="Times New Roman" w:hAnsi="Times New Roman" w:cs="Times New Roman"/>
          <w:sz w:val="24"/>
          <w:szCs w:val="24"/>
        </w:rPr>
        <w:t>zadane</w:t>
      </w:r>
      <w:r>
        <w:rPr>
          <w:rFonts w:ascii="Times New Roman" w:hAnsi="Times New Roman" w:cs="Times New Roman"/>
          <w:sz w:val="24"/>
          <w:szCs w:val="24"/>
        </w:rPr>
        <w:t xml:space="preserve"> poslove. </w:t>
      </w:r>
    </w:p>
    <w:p w14:paraId="2F026EC3" w14:textId="77777777" w:rsidR="00B13115" w:rsidRDefault="003F7A5A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 xml:space="preserve">U </w:t>
      </w:r>
      <w:r w:rsidR="005D273A">
        <w:rPr>
          <w:rFonts w:ascii="Times New Roman" w:hAnsi="Times New Roman" w:cs="Times New Roman"/>
          <w:sz w:val="24"/>
          <w:szCs w:val="24"/>
        </w:rPr>
        <w:t>V</w:t>
      </w:r>
      <w:r w:rsidR="00B13115">
        <w:rPr>
          <w:rFonts w:ascii="Times New Roman" w:hAnsi="Times New Roman" w:cs="Times New Roman"/>
          <w:sz w:val="24"/>
          <w:szCs w:val="24"/>
        </w:rPr>
        <w:t>at</w:t>
      </w:r>
      <w:r w:rsidR="00293828">
        <w:rPr>
          <w:rFonts w:ascii="Times New Roman" w:hAnsi="Times New Roman" w:cs="Times New Roman"/>
          <w:sz w:val="24"/>
          <w:szCs w:val="24"/>
        </w:rPr>
        <w:t xml:space="preserve">rogasnoj zajednici i </w:t>
      </w:r>
      <w:r w:rsidR="00B13115">
        <w:rPr>
          <w:rFonts w:ascii="Times New Roman" w:hAnsi="Times New Roman" w:cs="Times New Roman"/>
          <w:sz w:val="24"/>
          <w:szCs w:val="24"/>
        </w:rPr>
        <w:t>dobrovoljnim vatrogasnim društvima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 w:rsidR="00B13115">
        <w:rPr>
          <w:rFonts w:ascii="Times New Roman" w:hAnsi="Times New Roman" w:cs="Times New Roman"/>
          <w:sz w:val="24"/>
          <w:szCs w:val="24"/>
        </w:rPr>
        <w:t>k</w:t>
      </w:r>
      <w:r w:rsidR="005C145A">
        <w:rPr>
          <w:rFonts w:ascii="Times New Roman" w:hAnsi="Times New Roman" w:cs="Times New Roman"/>
          <w:sz w:val="24"/>
          <w:szCs w:val="24"/>
        </w:rPr>
        <w:t>oji</w:t>
      </w:r>
      <w:r w:rsidR="00293828">
        <w:rPr>
          <w:rFonts w:ascii="Times New Roman" w:hAnsi="Times New Roman" w:cs="Times New Roman"/>
          <w:sz w:val="24"/>
          <w:szCs w:val="24"/>
        </w:rPr>
        <w:t xml:space="preserve"> djeluju na  području Grada</w:t>
      </w:r>
      <w:r w:rsidR="008628E7">
        <w:rPr>
          <w:rFonts w:ascii="Times New Roman" w:hAnsi="Times New Roman" w:cs="Times New Roman"/>
          <w:sz w:val="24"/>
          <w:szCs w:val="24"/>
        </w:rPr>
        <w:t xml:space="preserve">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 w:rsidR="00293828">
        <w:rPr>
          <w:rFonts w:ascii="Times New Roman" w:hAnsi="Times New Roman" w:cs="Times New Roman"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sz w:val="24"/>
          <w:szCs w:val="24"/>
        </w:rPr>
        <w:t>nužno je osigurati djelotvornu i pravodobnu ope</w:t>
      </w:r>
      <w:r w:rsidR="00293828">
        <w:rPr>
          <w:rFonts w:ascii="Times New Roman" w:hAnsi="Times New Roman" w:cs="Times New Roman"/>
          <w:sz w:val="24"/>
          <w:szCs w:val="24"/>
        </w:rPr>
        <w:t>rativnost vatrogasnih postrojbi</w:t>
      </w:r>
      <w:r w:rsidR="00B13115">
        <w:rPr>
          <w:rFonts w:ascii="Times New Roman" w:hAnsi="Times New Roman" w:cs="Times New Roman"/>
          <w:sz w:val="24"/>
          <w:szCs w:val="24"/>
        </w:rPr>
        <w:t xml:space="preserve"> te cjelovitu pokrivenost grada u slučaju požara. </w:t>
      </w:r>
    </w:p>
    <w:p w14:paraId="0B600D5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C127F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358">
        <w:rPr>
          <w:rFonts w:ascii="Times New Roman" w:hAnsi="Times New Roman" w:cs="Times New Roman"/>
          <w:i/>
          <w:sz w:val="24"/>
          <w:szCs w:val="24"/>
        </w:rPr>
        <w:t xml:space="preserve">Izvršitelj zadatka: Grad Otočac i VZ </w:t>
      </w:r>
      <w:r w:rsidR="008628E7" w:rsidRP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418EA12D" w14:textId="77777777" w:rsidR="00B13115" w:rsidRDefault="006D4C3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7CA0BC0" w14:textId="77777777" w:rsidR="00DC3270" w:rsidRPr="00B16355" w:rsidRDefault="00DC327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AE2C70" w14:textId="7F199CBA" w:rsidR="00CF08ED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Tijekom razdoblja povećane </w:t>
      </w:r>
      <w:r w:rsidR="00C27358">
        <w:rPr>
          <w:rFonts w:ascii="Times New Roman" w:hAnsi="Times New Roman" w:cs="Times New Roman"/>
          <w:sz w:val="24"/>
          <w:szCs w:val="24"/>
        </w:rPr>
        <w:t xml:space="preserve">opasnosti od izbijanja požara (ljetni period) potrebno je osigurati </w:t>
      </w:r>
      <w:r>
        <w:rPr>
          <w:rFonts w:ascii="Times New Roman" w:hAnsi="Times New Roman" w:cs="Times New Roman"/>
          <w:sz w:val="24"/>
          <w:szCs w:val="24"/>
        </w:rPr>
        <w:t xml:space="preserve">stalno dežurstvo. Grad Otočac </w:t>
      </w:r>
      <w:r w:rsidR="001B090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2F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suradnji sa VZ Ličko-senjske županije i VZ Grada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1B090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i prove</w:t>
      </w:r>
      <w:r w:rsidR="001B0900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 xml:space="preserve"> sezonsko zapošljavanje vatroga</w:t>
      </w:r>
      <w:r w:rsidR="00C27358">
        <w:rPr>
          <w:rFonts w:ascii="Times New Roman" w:hAnsi="Times New Roman" w:cs="Times New Roman"/>
          <w:sz w:val="24"/>
          <w:szCs w:val="24"/>
        </w:rPr>
        <w:t>saca u vatrogasnoj postrojbi (sezonski vatrogasci</w:t>
      </w:r>
      <w:r>
        <w:rPr>
          <w:rFonts w:ascii="Times New Roman" w:hAnsi="Times New Roman" w:cs="Times New Roman"/>
          <w:sz w:val="24"/>
          <w:szCs w:val="24"/>
        </w:rPr>
        <w:t>) te njihovo opremanje i osposobljavanje.</w:t>
      </w:r>
    </w:p>
    <w:p w14:paraId="6AFA81B4" w14:textId="77777777" w:rsidR="00CF08ED" w:rsidRDefault="00CF08ED" w:rsidP="00CF08ED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Izvršitelj zadatka: </w:t>
      </w:r>
      <w:r w:rsidRPr="00C27358">
        <w:rPr>
          <w:rFonts w:ascii="Times New Roman" w:hAnsi="Times New Roman" w:cs="Times New Roman"/>
          <w:i/>
          <w:sz w:val="24"/>
          <w:szCs w:val="24"/>
        </w:rPr>
        <w:t xml:space="preserve">Grad Otočac i VZ </w:t>
      </w:r>
      <w:r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0E5882A8" w14:textId="644A14CA" w:rsidR="00CF08ED" w:rsidRPr="00CF08ED" w:rsidRDefault="00CF08ED" w:rsidP="00C27358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08ED">
        <w:rPr>
          <w:rFonts w:ascii="Times New Roman" w:hAnsi="Times New Roman" w:cs="Times New Roman"/>
          <w:i/>
          <w:iCs/>
          <w:sz w:val="24"/>
          <w:szCs w:val="24"/>
        </w:rPr>
        <w:t>Rok: ljetni period 202</w:t>
      </w:r>
      <w:r w:rsidR="005C5E8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F08ED">
        <w:rPr>
          <w:rFonts w:ascii="Times New Roman" w:hAnsi="Times New Roman" w:cs="Times New Roman"/>
          <w:i/>
          <w:iCs/>
          <w:sz w:val="24"/>
          <w:szCs w:val="24"/>
        </w:rPr>
        <w:t>. godine</w:t>
      </w:r>
    </w:p>
    <w:p w14:paraId="79B56F7A" w14:textId="77777777" w:rsidR="00CF08ED" w:rsidRDefault="00CF08ED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DABFD" w14:textId="76FCF02F"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08ED">
        <w:rPr>
          <w:rFonts w:ascii="Times New Roman" w:hAnsi="Times New Roman" w:cs="Times New Roman"/>
          <w:sz w:val="24"/>
          <w:szCs w:val="24"/>
        </w:rPr>
        <w:t>Sukladno</w:t>
      </w:r>
      <w:r w:rsidR="001B0900">
        <w:rPr>
          <w:rFonts w:ascii="Times New Roman" w:hAnsi="Times New Roman" w:cs="Times New Roman"/>
          <w:sz w:val="24"/>
          <w:szCs w:val="24"/>
        </w:rPr>
        <w:t xml:space="preserve"> Planu vježbi u sustavu civilne zaštite za 202</w:t>
      </w:r>
      <w:r w:rsidR="005C5E88">
        <w:rPr>
          <w:rFonts w:ascii="Times New Roman" w:hAnsi="Times New Roman" w:cs="Times New Roman"/>
          <w:sz w:val="24"/>
          <w:szCs w:val="24"/>
        </w:rPr>
        <w:t>4</w:t>
      </w:r>
      <w:r w:rsidR="001B0900">
        <w:rPr>
          <w:rFonts w:ascii="Times New Roman" w:hAnsi="Times New Roman" w:cs="Times New Roman"/>
          <w:sz w:val="24"/>
          <w:szCs w:val="24"/>
        </w:rPr>
        <w:t xml:space="preserve">. godinu, </w:t>
      </w:r>
      <w:r w:rsidR="00280740" w:rsidRPr="00D06455">
        <w:rPr>
          <w:rFonts w:ascii="Times New Roman" w:hAnsi="Times New Roman" w:cs="Times New Roman"/>
          <w:sz w:val="24"/>
          <w:szCs w:val="24"/>
        </w:rPr>
        <w:t>VZ Grada Otočca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1B0900">
        <w:rPr>
          <w:rFonts w:ascii="Times New Roman" w:hAnsi="Times New Roman" w:cs="Times New Roman"/>
          <w:sz w:val="24"/>
          <w:szCs w:val="24"/>
        </w:rPr>
        <w:t>ć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e, </w:t>
      </w:r>
      <w:r w:rsidR="00280740" w:rsidRPr="00D06455">
        <w:rPr>
          <w:rFonts w:ascii="Times New Roman" w:hAnsi="Times New Roman" w:cs="Times New Roman"/>
          <w:sz w:val="24"/>
          <w:szCs w:val="24"/>
        </w:rPr>
        <w:t>sa Gradom Otočcem</w:t>
      </w:r>
      <w:r w:rsidR="001B0900">
        <w:rPr>
          <w:rFonts w:ascii="Times New Roman" w:hAnsi="Times New Roman" w:cs="Times New Roman"/>
          <w:sz w:val="24"/>
          <w:szCs w:val="24"/>
        </w:rPr>
        <w:t xml:space="preserve"> i ostalim operativnim snagama sustava civilne zaštite </w:t>
      </w:r>
      <w:r w:rsidR="00496877">
        <w:rPr>
          <w:rFonts w:ascii="Times New Roman" w:hAnsi="Times New Roman" w:cs="Times New Roman"/>
          <w:sz w:val="24"/>
          <w:szCs w:val="24"/>
        </w:rPr>
        <w:t xml:space="preserve">na području Grada Otočca, </w:t>
      </w:r>
      <w:r w:rsidR="00280740" w:rsidRPr="00D06455">
        <w:rPr>
          <w:rFonts w:ascii="Times New Roman" w:hAnsi="Times New Roman" w:cs="Times New Roman"/>
          <w:sz w:val="24"/>
          <w:szCs w:val="24"/>
        </w:rPr>
        <w:t>organizira</w:t>
      </w:r>
      <w:r w:rsidR="00496877">
        <w:rPr>
          <w:rFonts w:ascii="Times New Roman" w:hAnsi="Times New Roman" w:cs="Times New Roman"/>
          <w:sz w:val="24"/>
          <w:szCs w:val="24"/>
        </w:rPr>
        <w:t>ti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 i prove</w:t>
      </w:r>
      <w:r w:rsidR="00496877">
        <w:rPr>
          <w:rFonts w:ascii="Times New Roman" w:hAnsi="Times New Roman" w:cs="Times New Roman"/>
          <w:sz w:val="24"/>
          <w:szCs w:val="24"/>
        </w:rPr>
        <w:t>sti</w:t>
      </w:r>
      <w:r w:rsidR="00280740" w:rsidRPr="00D06455">
        <w:rPr>
          <w:rFonts w:ascii="Times New Roman" w:hAnsi="Times New Roman" w:cs="Times New Roman"/>
          <w:sz w:val="24"/>
          <w:szCs w:val="24"/>
        </w:rPr>
        <w:t xml:space="preserve"> taktično-pokaznu vježbu</w:t>
      </w:r>
      <w:r w:rsidR="00083B7C">
        <w:rPr>
          <w:rFonts w:ascii="Times New Roman" w:hAnsi="Times New Roman" w:cs="Times New Roman"/>
          <w:sz w:val="24"/>
          <w:szCs w:val="24"/>
        </w:rPr>
        <w:t xml:space="preserve"> evakuacije, spašavanja, pružanja prve pomoći i </w:t>
      </w:r>
      <w:r w:rsidR="00280740" w:rsidRPr="00D06455">
        <w:rPr>
          <w:rFonts w:ascii="Times New Roman" w:hAnsi="Times New Roman" w:cs="Times New Roman"/>
          <w:sz w:val="24"/>
          <w:szCs w:val="24"/>
        </w:rPr>
        <w:t>gašenja požara</w:t>
      </w:r>
      <w:r w:rsidR="00083B7C">
        <w:rPr>
          <w:rFonts w:ascii="Times New Roman" w:hAnsi="Times New Roman" w:cs="Times New Roman"/>
          <w:sz w:val="24"/>
          <w:szCs w:val="24"/>
        </w:rPr>
        <w:t xml:space="preserve"> </w:t>
      </w:r>
      <w:r w:rsidR="00496877">
        <w:rPr>
          <w:rFonts w:ascii="Times New Roman" w:hAnsi="Times New Roman" w:cs="Times New Roman"/>
          <w:sz w:val="24"/>
          <w:szCs w:val="24"/>
        </w:rPr>
        <w:t>„</w:t>
      </w:r>
      <w:r w:rsidR="00083B7C">
        <w:rPr>
          <w:rFonts w:ascii="Times New Roman" w:hAnsi="Times New Roman" w:cs="Times New Roman"/>
          <w:sz w:val="24"/>
          <w:szCs w:val="24"/>
        </w:rPr>
        <w:t>Požar objekta 2024</w:t>
      </w:r>
      <w:r w:rsidR="00496877">
        <w:rPr>
          <w:rFonts w:ascii="Times New Roman" w:hAnsi="Times New Roman" w:cs="Times New Roman"/>
          <w:sz w:val="24"/>
          <w:szCs w:val="24"/>
        </w:rPr>
        <w:t>“.</w:t>
      </w:r>
    </w:p>
    <w:p w14:paraId="55ABEA6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E3794" w14:textId="3B750D99" w:rsidR="00496877" w:rsidRDefault="00711B8A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29696023"/>
      <w:r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B13115" w:rsidRPr="00C27358">
        <w:rPr>
          <w:rFonts w:ascii="Times New Roman" w:hAnsi="Times New Roman" w:cs="Times New Roman"/>
          <w:i/>
          <w:sz w:val="24"/>
          <w:szCs w:val="24"/>
        </w:rPr>
        <w:t xml:space="preserve">Grad Otočac i VZ </w:t>
      </w:r>
      <w:r w:rsidR="00C27358">
        <w:rPr>
          <w:rFonts w:ascii="Times New Roman" w:hAnsi="Times New Roman" w:cs="Times New Roman"/>
          <w:i/>
          <w:sz w:val="24"/>
          <w:szCs w:val="24"/>
        </w:rPr>
        <w:t>Grada Otočca</w:t>
      </w:r>
      <w:r w:rsidR="00CF0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977F4D" w14:textId="5C4C6603" w:rsidR="00CF08ED" w:rsidRDefault="00CF08ED" w:rsidP="00083B7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82257">
        <w:rPr>
          <w:rFonts w:ascii="Times New Roman" w:hAnsi="Times New Roman" w:cs="Times New Roman"/>
          <w:i/>
          <w:sz w:val="24"/>
          <w:szCs w:val="24"/>
        </w:rPr>
        <w:t xml:space="preserve">ostale operativne snage sustava civilne zaštite s područja Grada Otočca </w:t>
      </w:r>
    </w:p>
    <w:bookmarkEnd w:id="1"/>
    <w:p w14:paraId="1333BF16" w14:textId="7529B274" w:rsidR="00496877" w:rsidRDefault="00496877" w:rsidP="00CF08ED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Pr="00496877">
        <w:rPr>
          <w:rFonts w:ascii="Times New Roman" w:hAnsi="Times New Roman" w:cs="Times New Roman"/>
          <w:i/>
          <w:sz w:val="24"/>
          <w:szCs w:val="24"/>
        </w:rPr>
        <w:t>svibanj 202</w:t>
      </w:r>
      <w:r w:rsidR="00083B7C">
        <w:rPr>
          <w:rFonts w:ascii="Times New Roman" w:hAnsi="Times New Roman" w:cs="Times New Roman"/>
          <w:i/>
          <w:sz w:val="24"/>
          <w:szCs w:val="24"/>
        </w:rPr>
        <w:t>4</w:t>
      </w:r>
      <w:r w:rsidRPr="00496877">
        <w:rPr>
          <w:rFonts w:ascii="Times New Roman" w:hAnsi="Times New Roman" w:cs="Times New Roman"/>
          <w:i/>
          <w:sz w:val="24"/>
          <w:szCs w:val="24"/>
        </w:rPr>
        <w:t>. godine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8DB0B0" w14:textId="77777777" w:rsidR="00CF08ED" w:rsidRDefault="00CF08ED" w:rsidP="00496877">
      <w:pPr>
        <w:pStyle w:val="Bezproreda"/>
        <w:ind w:left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69E09" w14:textId="77777777" w:rsidR="0025516B" w:rsidRDefault="0025516B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F97D17" w14:textId="1F872B9D" w:rsidR="00B13115" w:rsidRDefault="0066022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1.2. Normativni ustroj zaštite od požara</w:t>
      </w:r>
    </w:p>
    <w:p w14:paraId="1F408937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DCCB1F" w14:textId="77777777"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</w:t>
      </w:r>
      <w:r w:rsidR="006D4C3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ugroženosti od požara i tehnološk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eksplozij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</w:t>
      </w:r>
      <w:r w:rsidR="00EF2F25">
        <w:rPr>
          <w:rFonts w:ascii="Times New Roman" w:hAnsi="Times New Roman" w:cs="Times New Roman"/>
          <w:sz w:val="24"/>
          <w:szCs w:val="24"/>
        </w:rPr>
        <w:t xml:space="preserve">ada Otočca i </w:t>
      </w:r>
      <w:r>
        <w:rPr>
          <w:rFonts w:ascii="Times New Roman" w:hAnsi="Times New Roman" w:cs="Times New Roman"/>
          <w:sz w:val="24"/>
          <w:szCs w:val="24"/>
        </w:rPr>
        <w:t>Plan zaštite od požara Grad</w:t>
      </w:r>
      <w:r w:rsidR="00660225">
        <w:rPr>
          <w:rFonts w:ascii="Times New Roman" w:hAnsi="Times New Roman" w:cs="Times New Roman"/>
          <w:sz w:val="24"/>
          <w:szCs w:val="24"/>
        </w:rPr>
        <w:t>a</w:t>
      </w:r>
      <w:r w:rsidR="006D4C30">
        <w:rPr>
          <w:rFonts w:ascii="Times New Roman" w:hAnsi="Times New Roman" w:cs="Times New Roman"/>
          <w:sz w:val="24"/>
          <w:szCs w:val="24"/>
        </w:rPr>
        <w:t xml:space="preserve"> Otočca,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potrebi</w:t>
      </w:r>
      <w:r w:rsidR="006D4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ažurirati i uskladiti sa zakonskom regulativom.</w:t>
      </w:r>
    </w:p>
    <w:p w14:paraId="76691C88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78770E" w14:textId="77777777" w:rsidR="00725B32" w:rsidRDefault="006D4C30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>: Grad Otočac</w:t>
      </w:r>
    </w:p>
    <w:p w14:paraId="5D7C326B" w14:textId="77777777" w:rsidR="00B13115" w:rsidRPr="006D4C30" w:rsidRDefault="00725B32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ab/>
      </w:r>
    </w:p>
    <w:p w14:paraId="00A72704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983938" w14:textId="73FBF7E5" w:rsidR="00C13C20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CF08E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08ED">
        <w:rPr>
          <w:rFonts w:ascii="Times New Roman" w:hAnsi="Times New Roman" w:cs="Times New Roman"/>
          <w:sz w:val="24"/>
          <w:szCs w:val="24"/>
        </w:rPr>
        <w:t xml:space="preserve">, </w:t>
      </w:r>
      <w:r w:rsidR="00E82257">
        <w:rPr>
          <w:rFonts w:ascii="Times New Roman" w:hAnsi="Times New Roman" w:cs="Times New Roman"/>
          <w:sz w:val="24"/>
          <w:szCs w:val="24"/>
        </w:rPr>
        <w:t>u skladu s Programom aktivnosti u provedbi posebnih mjera zaštite od požara od interesa za Republiku Hrvatsku u 202</w:t>
      </w:r>
      <w:r w:rsidR="00083B7C">
        <w:rPr>
          <w:rFonts w:ascii="Times New Roman" w:hAnsi="Times New Roman" w:cs="Times New Roman"/>
          <w:sz w:val="24"/>
          <w:szCs w:val="24"/>
        </w:rPr>
        <w:t>4</w:t>
      </w:r>
      <w:r w:rsidR="00E82257">
        <w:rPr>
          <w:rFonts w:ascii="Times New Roman" w:hAnsi="Times New Roman" w:cs="Times New Roman"/>
          <w:sz w:val="24"/>
          <w:szCs w:val="24"/>
        </w:rPr>
        <w:t>. godini,</w:t>
      </w:r>
      <w:r>
        <w:rPr>
          <w:rFonts w:ascii="Times New Roman" w:hAnsi="Times New Roman" w:cs="Times New Roman"/>
          <w:sz w:val="24"/>
          <w:szCs w:val="24"/>
        </w:rPr>
        <w:t xml:space="preserve"> organizira</w:t>
      </w:r>
      <w:r w:rsidR="00CF08E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sjednicu Stožera civilne zaštite vezano za pripremu požarne</w:t>
      </w:r>
      <w:r w:rsidR="00996AD3">
        <w:rPr>
          <w:rFonts w:ascii="Times New Roman" w:hAnsi="Times New Roman" w:cs="Times New Roman"/>
          <w:sz w:val="24"/>
          <w:szCs w:val="24"/>
        </w:rPr>
        <w:t xml:space="preserve"> i turističke</w:t>
      </w:r>
      <w:r>
        <w:rPr>
          <w:rFonts w:ascii="Times New Roman" w:hAnsi="Times New Roman" w:cs="Times New Roman"/>
          <w:sz w:val="24"/>
          <w:szCs w:val="24"/>
        </w:rPr>
        <w:t xml:space="preserve"> sezone u 20</w:t>
      </w:r>
      <w:r w:rsidR="00D87F12">
        <w:rPr>
          <w:rFonts w:ascii="Times New Roman" w:hAnsi="Times New Roman" w:cs="Times New Roman"/>
          <w:sz w:val="24"/>
          <w:szCs w:val="24"/>
        </w:rPr>
        <w:t>2</w:t>
      </w:r>
      <w:r w:rsidR="00083B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30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C20">
        <w:rPr>
          <w:rFonts w:ascii="Times New Roman" w:hAnsi="Times New Roman" w:cs="Times New Roman"/>
          <w:sz w:val="24"/>
          <w:szCs w:val="24"/>
        </w:rPr>
        <w:t>na kojoj će se:</w:t>
      </w:r>
    </w:p>
    <w:p w14:paraId="27053B82" w14:textId="512AC32B" w:rsidR="00C13C20" w:rsidRDefault="00C13C20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te usvojiti Plan aktivnosti</w:t>
      </w:r>
      <w:r w:rsidR="00452C67">
        <w:rPr>
          <w:rFonts w:ascii="Times New Roman" w:hAnsi="Times New Roman" w:cs="Times New Roman"/>
          <w:sz w:val="24"/>
          <w:szCs w:val="24"/>
        </w:rPr>
        <w:t xml:space="preserve"> Stožera civilne zaštite</w:t>
      </w:r>
      <w:r>
        <w:rPr>
          <w:rFonts w:ascii="Times New Roman" w:hAnsi="Times New Roman" w:cs="Times New Roman"/>
          <w:sz w:val="24"/>
          <w:szCs w:val="24"/>
        </w:rPr>
        <w:t xml:space="preserve"> za požarnu sezonu </w:t>
      </w:r>
      <w:r w:rsidR="00452C67">
        <w:rPr>
          <w:rFonts w:ascii="Times New Roman" w:hAnsi="Times New Roman" w:cs="Times New Roman"/>
          <w:sz w:val="24"/>
          <w:szCs w:val="24"/>
        </w:rPr>
        <w:t xml:space="preserve">u </w:t>
      </w:r>
      <w:bookmarkStart w:id="2" w:name="_Hlk161222695"/>
      <w:r>
        <w:rPr>
          <w:rFonts w:ascii="Times New Roman" w:hAnsi="Times New Roman" w:cs="Times New Roman"/>
          <w:sz w:val="24"/>
          <w:szCs w:val="24"/>
        </w:rPr>
        <w:t>202</w:t>
      </w:r>
      <w:r w:rsidR="007E79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452C67">
        <w:rPr>
          <w:rFonts w:ascii="Times New Roman" w:hAnsi="Times New Roman" w:cs="Times New Roman"/>
          <w:sz w:val="24"/>
          <w:szCs w:val="24"/>
        </w:rPr>
        <w:t>i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593E143" w14:textId="14394833" w:rsidR="00C13C20" w:rsidRPr="00C13C20" w:rsidRDefault="007E792E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</w:t>
      </w:r>
      <w:r w:rsidR="00452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usvojiti Financijski plan osiguranih sredstava za </w:t>
      </w:r>
      <w:r w:rsidR="00C13C20">
        <w:rPr>
          <w:rFonts w:ascii="Times New Roman" w:hAnsi="Times New Roman" w:cs="Times New Roman"/>
          <w:sz w:val="24"/>
          <w:szCs w:val="24"/>
        </w:rPr>
        <w:t>provođenje zada</w:t>
      </w:r>
      <w:r w:rsidR="00452C67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3C20">
        <w:rPr>
          <w:rFonts w:ascii="Times New Roman" w:hAnsi="Times New Roman" w:cs="Times New Roman"/>
          <w:sz w:val="24"/>
          <w:szCs w:val="24"/>
        </w:rPr>
        <w:t xml:space="preserve"> tijekom požarne sezone</w:t>
      </w:r>
      <w:r w:rsidR="00452C67">
        <w:rPr>
          <w:rFonts w:ascii="Times New Roman" w:hAnsi="Times New Roman" w:cs="Times New Roman"/>
          <w:sz w:val="24"/>
          <w:szCs w:val="24"/>
        </w:rPr>
        <w:t xml:space="preserve"> 2024. godine</w:t>
      </w:r>
      <w:r w:rsidR="00C13C20">
        <w:rPr>
          <w:rFonts w:ascii="Times New Roman" w:hAnsi="Times New Roman" w:cs="Times New Roman"/>
          <w:sz w:val="24"/>
          <w:szCs w:val="24"/>
        </w:rPr>
        <w:t>,</w:t>
      </w:r>
    </w:p>
    <w:p w14:paraId="11CFCC71" w14:textId="141080DC" w:rsidR="00C13C20" w:rsidRDefault="00452C67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predložiti usvajanje</w:t>
      </w:r>
      <w:r w:rsidR="00C13C20">
        <w:rPr>
          <w:rFonts w:ascii="Times New Roman" w:hAnsi="Times New Roman" w:cs="Times New Roman"/>
          <w:sz w:val="24"/>
          <w:szCs w:val="24"/>
        </w:rPr>
        <w:t xml:space="preserve"> Plan</w:t>
      </w:r>
      <w:r w:rsidR="00203D0B">
        <w:rPr>
          <w:rFonts w:ascii="Times New Roman" w:hAnsi="Times New Roman" w:cs="Times New Roman"/>
          <w:sz w:val="24"/>
          <w:szCs w:val="24"/>
        </w:rPr>
        <w:t>a</w:t>
      </w:r>
      <w:r w:rsidR="00C13C20">
        <w:rPr>
          <w:rFonts w:ascii="Times New Roman" w:hAnsi="Times New Roman" w:cs="Times New Roman"/>
          <w:sz w:val="24"/>
          <w:szCs w:val="24"/>
        </w:rPr>
        <w:t xml:space="preserve"> operativne provedbe Programa aktivnosti u provedbi posebnih mjera zaštite od požara od interesa za Republiku Hrvatsku u 202</w:t>
      </w:r>
      <w:r w:rsidR="0057700A">
        <w:rPr>
          <w:rFonts w:ascii="Times New Roman" w:hAnsi="Times New Roman" w:cs="Times New Roman"/>
          <w:sz w:val="24"/>
          <w:szCs w:val="24"/>
        </w:rPr>
        <w:t>4</w:t>
      </w:r>
      <w:r w:rsidR="00C13C20">
        <w:rPr>
          <w:rFonts w:ascii="Times New Roman" w:hAnsi="Times New Roman" w:cs="Times New Roman"/>
          <w:sz w:val="24"/>
          <w:szCs w:val="24"/>
        </w:rPr>
        <w:t>. godini na području Grada Otočca,</w:t>
      </w:r>
    </w:p>
    <w:p w14:paraId="58F21C36" w14:textId="7C9D9C49" w:rsidR="00C13C20" w:rsidRDefault="00452C67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i predložiti </w:t>
      </w:r>
      <w:r w:rsidR="00203D0B">
        <w:rPr>
          <w:rFonts w:ascii="Times New Roman" w:hAnsi="Times New Roman" w:cs="Times New Roman"/>
          <w:sz w:val="24"/>
          <w:szCs w:val="24"/>
        </w:rPr>
        <w:t xml:space="preserve">usvajanje </w:t>
      </w:r>
      <w:r w:rsidR="00C13C20">
        <w:rPr>
          <w:rFonts w:ascii="Times New Roman" w:hAnsi="Times New Roman" w:cs="Times New Roman"/>
          <w:sz w:val="24"/>
          <w:szCs w:val="24"/>
        </w:rPr>
        <w:t>Plan</w:t>
      </w:r>
      <w:r w:rsidR="00203D0B">
        <w:rPr>
          <w:rFonts w:ascii="Times New Roman" w:hAnsi="Times New Roman" w:cs="Times New Roman"/>
          <w:sz w:val="24"/>
          <w:szCs w:val="24"/>
        </w:rPr>
        <w:t>a</w:t>
      </w:r>
      <w:r w:rsidR="00C13C20">
        <w:rPr>
          <w:rFonts w:ascii="Times New Roman" w:hAnsi="Times New Roman" w:cs="Times New Roman"/>
          <w:sz w:val="24"/>
          <w:szCs w:val="24"/>
        </w:rPr>
        <w:t xml:space="preserve"> aktivnog uključ</w:t>
      </w:r>
      <w:r>
        <w:rPr>
          <w:rFonts w:ascii="Times New Roman" w:hAnsi="Times New Roman" w:cs="Times New Roman"/>
          <w:sz w:val="24"/>
          <w:szCs w:val="24"/>
        </w:rPr>
        <w:t>iva</w:t>
      </w:r>
      <w:r w:rsidR="0057700A">
        <w:rPr>
          <w:rFonts w:ascii="Times New Roman" w:hAnsi="Times New Roman" w:cs="Times New Roman"/>
          <w:sz w:val="24"/>
          <w:szCs w:val="24"/>
        </w:rPr>
        <w:t>nja</w:t>
      </w:r>
      <w:r w:rsidR="00C13C20">
        <w:rPr>
          <w:rFonts w:ascii="Times New Roman" w:hAnsi="Times New Roman" w:cs="Times New Roman"/>
          <w:sz w:val="24"/>
          <w:szCs w:val="24"/>
        </w:rPr>
        <w:t xml:space="preserve"> svih subjekata zaštite od požara na područ</w:t>
      </w:r>
      <w:r w:rsidR="001763F1">
        <w:rPr>
          <w:rFonts w:ascii="Times New Roman" w:hAnsi="Times New Roman" w:cs="Times New Roman"/>
          <w:sz w:val="24"/>
          <w:szCs w:val="24"/>
        </w:rPr>
        <w:t>ju Grada Otočca,</w:t>
      </w:r>
    </w:p>
    <w:p w14:paraId="428D0AC3" w14:textId="4581892A" w:rsidR="001763F1" w:rsidRPr="00203D0B" w:rsidRDefault="00203D0B" w:rsidP="00203D0B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predložiti potrebne radnje i odrediti pogodne lokalitete i prostore radi uspostave odgovarajućih zapovjednih mjesta za koordinaciju gašenja požara sukladno odredbama Plana intervencija kod velikih požara otvorenog prostora na teritoriju Republike Hrvatske („Narodne novine“ broj 25/01), </w:t>
      </w:r>
    </w:p>
    <w:p w14:paraId="52BDD885" w14:textId="02C87D98" w:rsidR="00CF784B" w:rsidRPr="00480205" w:rsidRDefault="00CF784B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205">
        <w:rPr>
          <w:rFonts w:ascii="Times New Roman" w:hAnsi="Times New Roman" w:cs="Times New Roman"/>
          <w:sz w:val="24"/>
          <w:szCs w:val="24"/>
        </w:rPr>
        <w:t xml:space="preserve">usvojiti Plan </w:t>
      </w:r>
      <w:r w:rsidR="00996AD3" w:rsidRPr="00480205">
        <w:rPr>
          <w:rFonts w:ascii="Times New Roman" w:hAnsi="Times New Roman" w:cs="Times New Roman"/>
          <w:sz w:val="24"/>
          <w:szCs w:val="24"/>
        </w:rPr>
        <w:t xml:space="preserve">mjera civilne zaštite i aktivnosti koje se odnose na </w:t>
      </w:r>
      <w:r w:rsidRPr="00480205">
        <w:rPr>
          <w:rFonts w:ascii="Times New Roman" w:hAnsi="Times New Roman" w:cs="Times New Roman"/>
          <w:sz w:val="24"/>
          <w:szCs w:val="24"/>
        </w:rPr>
        <w:t>zaštit</w:t>
      </w:r>
      <w:r w:rsidR="00996AD3" w:rsidRPr="00480205">
        <w:rPr>
          <w:rFonts w:ascii="Times New Roman" w:hAnsi="Times New Roman" w:cs="Times New Roman"/>
          <w:sz w:val="24"/>
          <w:szCs w:val="24"/>
        </w:rPr>
        <w:t>u</w:t>
      </w:r>
      <w:r w:rsidRPr="00480205">
        <w:rPr>
          <w:rFonts w:ascii="Times New Roman" w:hAnsi="Times New Roman" w:cs="Times New Roman"/>
          <w:sz w:val="24"/>
          <w:szCs w:val="24"/>
        </w:rPr>
        <w:t xml:space="preserve"> </w:t>
      </w:r>
      <w:r w:rsidR="00996AD3" w:rsidRPr="00480205">
        <w:rPr>
          <w:rFonts w:ascii="Times New Roman" w:hAnsi="Times New Roman" w:cs="Times New Roman"/>
          <w:sz w:val="24"/>
          <w:szCs w:val="24"/>
        </w:rPr>
        <w:t>turista</w:t>
      </w:r>
      <w:r w:rsidRPr="00480205">
        <w:rPr>
          <w:rFonts w:ascii="Times New Roman" w:hAnsi="Times New Roman" w:cs="Times New Roman"/>
          <w:sz w:val="24"/>
          <w:szCs w:val="24"/>
        </w:rPr>
        <w:t xml:space="preserve"> </w:t>
      </w:r>
      <w:r w:rsidR="00996AD3" w:rsidRPr="00480205">
        <w:rPr>
          <w:rFonts w:ascii="Times New Roman" w:hAnsi="Times New Roman" w:cs="Times New Roman"/>
          <w:sz w:val="24"/>
          <w:szCs w:val="24"/>
        </w:rPr>
        <w:t>u</w:t>
      </w:r>
      <w:r w:rsidRPr="00480205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996AD3" w:rsidRPr="00480205">
        <w:rPr>
          <w:rFonts w:ascii="Times New Roman" w:hAnsi="Times New Roman" w:cs="Times New Roman"/>
          <w:sz w:val="24"/>
          <w:szCs w:val="24"/>
        </w:rPr>
        <w:t>oj</w:t>
      </w:r>
      <w:r w:rsidRPr="00480205">
        <w:rPr>
          <w:rFonts w:ascii="Times New Roman" w:hAnsi="Times New Roman" w:cs="Times New Roman"/>
          <w:sz w:val="24"/>
          <w:szCs w:val="24"/>
        </w:rPr>
        <w:t xml:space="preserve"> sezon</w:t>
      </w:r>
      <w:r w:rsidR="00996AD3" w:rsidRPr="00480205">
        <w:rPr>
          <w:rFonts w:ascii="Times New Roman" w:hAnsi="Times New Roman" w:cs="Times New Roman"/>
          <w:sz w:val="24"/>
          <w:szCs w:val="24"/>
        </w:rPr>
        <w:t>i</w:t>
      </w:r>
      <w:r w:rsidRPr="00480205">
        <w:rPr>
          <w:rFonts w:ascii="Times New Roman" w:hAnsi="Times New Roman" w:cs="Times New Roman"/>
          <w:sz w:val="24"/>
          <w:szCs w:val="24"/>
        </w:rPr>
        <w:t xml:space="preserve"> 202</w:t>
      </w:r>
      <w:r w:rsidR="0057700A" w:rsidRPr="00480205">
        <w:rPr>
          <w:rFonts w:ascii="Times New Roman" w:hAnsi="Times New Roman" w:cs="Times New Roman"/>
          <w:sz w:val="24"/>
          <w:szCs w:val="24"/>
        </w:rPr>
        <w:t>4</w:t>
      </w:r>
      <w:r w:rsidRPr="00480205">
        <w:rPr>
          <w:rFonts w:ascii="Times New Roman" w:hAnsi="Times New Roman" w:cs="Times New Roman"/>
          <w:sz w:val="24"/>
          <w:szCs w:val="24"/>
        </w:rPr>
        <w:t>. godine.</w:t>
      </w:r>
    </w:p>
    <w:p w14:paraId="69B51565" w14:textId="77777777" w:rsidR="00B13115" w:rsidRDefault="00B13115" w:rsidP="00725B3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02ADD3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14:paraId="78D36FFC" w14:textId="523B9637" w:rsidR="00B13115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</w:t>
      </w:r>
      <w:proofErr w:type="spellEnd"/>
      <w:r w:rsidR="00B13115" w:rsidRPr="00725B32">
        <w:rPr>
          <w:rFonts w:ascii="Times New Roman" w:hAnsi="Times New Roman" w:cs="Times New Roman"/>
          <w:i/>
          <w:sz w:val="24"/>
          <w:szCs w:val="24"/>
        </w:rPr>
        <w:t>: VZ Grada Otočca</w:t>
      </w:r>
    </w:p>
    <w:p w14:paraId="627C0BCF" w14:textId="0BB06016" w:rsidR="00B13115" w:rsidRDefault="00CF08ED" w:rsidP="0057700A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57700A">
        <w:rPr>
          <w:rFonts w:ascii="Times New Roman" w:hAnsi="Times New Roman" w:cs="Times New Roman"/>
          <w:i/>
          <w:sz w:val="24"/>
          <w:szCs w:val="24"/>
        </w:rPr>
        <w:t>ožujak</w:t>
      </w:r>
      <w:r w:rsidR="00996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257">
        <w:rPr>
          <w:rFonts w:ascii="Times New Roman" w:hAnsi="Times New Roman" w:cs="Times New Roman"/>
          <w:i/>
          <w:sz w:val="24"/>
          <w:szCs w:val="24"/>
        </w:rPr>
        <w:t>202</w:t>
      </w:r>
      <w:r w:rsidR="0057700A">
        <w:rPr>
          <w:rFonts w:ascii="Times New Roman" w:hAnsi="Times New Roman" w:cs="Times New Roman"/>
          <w:i/>
          <w:sz w:val="24"/>
          <w:szCs w:val="24"/>
        </w:rPr>
        <w:t>4</w:t>
      </w:r>
      <w:r w:rsidR="00E82257">
        <w:rPr>
          <w:rFonts w:ascii="Times New Roman" w:hAnsi="Times New Roman" w:cs="Times New Roman"/>
          <w:i/>
          <w:sz w:val="24"/>
          <w:szCs w:val="24"/>
        </w:rPr>
        <w:t>. godine</w:t>
      </w:r>
    </w:p>
    <w:p w14:paraId="382E7617" w14:textId="77777777" w:rsidR="001251E7" w:rsidRPr="0057700A" w:rsidRDefault="001251E7" w:rsidP="0057700A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DDE861" w14:textId="267A3E52" w:rsidR="00B13115" w:rsidRPr="00C17DF2" w:rsidRDefault="00393203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Organizirati dimnjačarsku službu na svom području</w:t>
      </w:r>
      <w:r w:rsidR="00104B55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 svrhu</w:t>
      </w:r>
      <w:r w:rsidR="00F76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navedene </w:t>
      </w:r>
      <w:r w:rsidR="00F76C04">
        <w:rPr>
          <w:rFonts w:ascii="Times New Roman" w:hAnsi="Times New Roman" w:cs="Times New Roman"/>
          <w:sz w:val="24"/>
          <w:szCs w:val="24"/>
        </w:rPr>
        <w:t xml:space="preserve">obveze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13115" w:rsidRPr="00C17DF2">
        <w:rPr>
          <w:rFonts w:ascii="Times New Roman" w:hAnsi="Times New Roman" w:cs="Times New Roman"/>
          <w:sz w:val="24"/>
          <w:szCs w:val="24"/>
        </w:rPr>
        <w:t>imnjačarske poslove na području Grada Otočca obavlja ovlašteni dimnja</w:t>
      </w:r>
      <w:r w:rsidR="00F76C04">
        <w:rPr>
          <w:rFonts w:ascii="Times New Roman" w:hAnsi="Times New Roman" w:cs="Times New Roman"/>
          <w:sz w:val="24"/>
          <w:szCs w:val="24"/>
        </w:rPr>
        <w:t xml:space="preserve">čar </w:t>
      </w:r>
      <w:r w:rsidR="00725B32" w:rsidRPr="00C17DF2">
        <w:rPr>
          <w:rFonts w:ascii="Times New Roman" w:hAnsi="Times New Roman" w:cs="Times New Roman"/>
          <w:sz w:val="24"/>
          <w:szCs w:val="24"/>
        </w:rPr>
        <w:t xml:space="preserve">DIVEKS </w:t>
      </w:r>
      <w:proofErr w:type="spellStart"/>
      <w:r w:rsidR="00725B32" w:rsidRPr="00C17DF2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725B32" w:rsidRPr="00C17DF2">
        <w:rPr>
          <w:rFonts w:ascii="Times New Roman" w:hAnsi="Times New Roman" w:cs="Times New Roman"/>
          <w:sz w:val="24"/>
          <w:szCs w:val="24"/>
        </w:rPr>
        <w:t>., Kalinovac</w:t>
      </w:r>
      <w:r w:rsidR="00B13115" w:rsidRPr="00C17DF2">
        <w:rPr>
          <w:rFonts w:ascii="Times New Roman" w:hAnsi="Times New Roman" w:cs="Times New Roman"/>
          <w:sz w:val="24"/>
          <w:szCs w:val="24"/>
        </w:rPr>
        <w:t>, Kolodvorska 118</w:t>
      </w:r>
      <w:r w:rsidR="008F2B5E" w:rsidRPr="00C17DF2">
        <w:rPr>
          <w:rFonts w:ascii="Times New Roman" w:hAnsi="Times New Roman" w:cs="Times New Roman"/>
          <w:sz w:val="24"/>
          <w:szCs w:val="24"/>
        </w:rPr>
        <w:t xml:space="preserve"> </w:t>
      </w:r>
      <w:r w:rsidR="00A37DD1" w:rsidRPr="00C17DF2">
        <w:rPr>
          <w:rFonts w:ascii="Times New Roman" w:hAnsi="Times New Roman" w:cs="Times New Roman"/>
          <w:sz w:val="24"/>
          <w:szCs w:val="24"/>
        </w:rPr>
        <w:t>G</w:t>
      </w:r>
      <w:r w:rsidR="00B13115" w:rsidRPr="00C17DF2">
        <w:rPr>
          <w:rFonts w:ascii="Times New Roman" w:hAnsi="Times New Roman" w:cs="Times New Roman"/>
          <w:sz w:val="24"/>
          <w:szCs w:val="24"/>
        </w:rPr>
        <w:t>, sukladno važećim zakonskim propisima.</w:t>
      </w:r>
    </w:p>
    <w:p w14:paraId="1B28A576" w14:textId="77777777" w:rsidR="00B13115" w:rsidRPr="00C17DF2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059A4" w14:textId="77777777" w:rsidR="00725B32" w:rsidRPr="00C17DF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 xml:space="preserve">Izvršitelj zadatka: DIVEKS </w:t>
      </w:r>
      <w:proofErr w:type="spellStart"/>
      <w:r w:rsidRPr="00C17DF2">
        <w:rPr>
          <w:rFonts w:ascii="Times New Roman" w:hAnsi="Times New Roman" w:cs="Times New Roman"/>
          <w:i/>
          <w:sz w:val="24"/>
          <w:szCs w:val="24"/>
        </w:rPr>
        <w:t>j.d.o.o</w:t>
      </w:r>
      <w:proofErr w:type="spellEnd"/>
      <w:r w:rsidRPr="00C17DF2">
        <w:rPr>
          <w:rFonts w:ascii="Times New Roman" w:hAnsi="Times New Roman" w:cs="Times New Roman"/>
          <w:i/>
          <w:sz w:val="24"/>
          <w:szCs w:val="24"/>
        </w:rPr>
        <w:t xml:space="preserve">. i  Grad Otočac </w:t>
      </w:r>
    </w:p>
    <w:p w14:paraId="685B9DC6" w14:textId="77777777" w:rsidR="00725B32" w:rsidRPr="00C17DF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lastRenderedPageBreak/>
        <w:t>Rok: kontinuirano</w:t>
      </w:r>
    </w:p>
    <w:p w14:paraId="1DC0B3C9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DF8D2" w14:textId="1E6F4FEB" w:rsidR="00B13115" w:rsidRPr="00C77A48" w:rsidRDefault="00752E7B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3115" w:rsidRPr="00C77A48">
        <w:rPr>
          <w:rFonts w:ascii="Times New Roman" w:hAnsi="Times New Roman" w:cs="Times New Roman"/>
          <w:sz w:val="24"/>
          <w:szCs w:val="24"/>
        </w:rPr>
        <w:t>žurirati akte o potrebnim mjerama za uređivanje i održavanje poljoprivrednih rudina sukladno odredbama čl</w:t>
      </w:r>
      <w:r w:rsidR="004D6FC3">
        <w:rPr>
          <w:rFonts w:ascii="Times New Roman" w:hAnsi="Times New Roman" w:cs="Times New Roman"/>
          <w:sz w:val="24"/>
          <w:szCs w:val="24"/>
        </w:rPr>
        <w:t>anka</w:t>
      </w:r>
      <w:r w:rsidR="00725B32" w:rsidRPr="00C77A48">
        <w:rPr>
          <w:rFonts w:ascii="Times New Roman" w:hAnsi="Times New Roman" w:cs="Times New Roman"/>
          <w:sz w:val="24"/>
          <w:szCs w:val="24"/>
        </w:rPr>
        <w:t xml:space="preserve"> </w:t>
      </w:r>
      <w:r w:rsidR="00B13115" w:rsidRPr="00C77A48">
        <w:rPr>
          <w:rFonts w:ascii="Times New Roman" w:hAnsi="Times New Roman" w:cs="Times New Roman"/>
          <w:sz w:val="24"/>
          <w:szCs w:val="24"/>
        </w:rPr>
        <w:t>12. Zakon</w:t>
      </w:r>
      <w:r w:rsidR="00095AE5" w:rsidRPr="00C77A48">
        <w:rPr>
          <w:rFonts w:ascii="Times New Roman" w:hAnsi="Times New Roman" w:cs="Times New Roman"/>
          <w:sz w:val="24"/>
          <w:szCs w:val="24"/>
        </w:rPr>
        <w:t>a o poljoprivrednom zemljištu („</w:t>
      </w:r>
      <w:r w:rsidR="00B13115" w:rsidRPr="00C77A48">
        <w:rPr>
          <w:rFonts w:ascii="Times New Roman" w:hAnsi="Times New Roman" w:cs="Times New Roman"/>
          <w:sz w:val="24"/>
          <w:szCs w:val="24"/>
        </w:rPr>
        <w:t>N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725B32" w:rsidRPr="00C77A48">
        <w:rPr>
          <w:rFonts w:ascii="Times New Roman" w:hAnsi="Times New Roman" w:cs="Times New Roman"/>
          <w:sz w:val="24"/>
          <w:szCs w:val="24"/>
        </w:rPr>
        <w:t>20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, </w:t>
      </w:r>
      <w:r w:rsidR="00725B32" w:rsidRPr="00C77A48">
        <w:rPr>
          <w:rFonts w:ascii="Times New Roman" w:hAnsi="Times New Roman" w:cs="Times New Roman"/>
          <w:sz w:val="24"/>
          <w:szCs w:val="24"/>
        </w:rPr>
        <w:t>115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>, 98/19</w:t>
      </w:r>
      <w:r w:rsidR="00122190" w:rsidRPr="00C77A48">
        <w:rPr>
          <w:rFonts w:ascii="Times New Roman" w:hAnsi="Times New Roman" w:cs="Times New Roman"/>
          <w:sz w:val="24"/>
          <w:szCs w:val="24"/>
        </w:rPr>
        <w:t>, 57/22</w:t>
      </w:r>
      <w:r w:rsidR="00B13115" w:rsidRPr="00C77A48">
        <w:rPr>
          <w:rFonts w:ascii="Times New Roman" w:hAnsi="Times New Roman" w:cs="Times New Roman"/>
          <w:sz w:val="24"/>
          <w:szCs w:val="24"/>
        </w:rPr>
        <w:t>).</w:t>
      </w:r>
    </w:p>
    <w:p w14:paraId="06FF38C1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30FAE4" w14:textId="275CFDC9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14:paraId="5A15A7D6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25B32">
        <w:rPr>
          <w:rFonts w:ascii="Times New Roman" w:hAnsi="Times New Roman" w:cs="Times New Roman"/>
          <w:i/>
          <w:sz w:val="24"/>
          <w:szCs w:val="24"/>
        </w:rPr>
        <w:t>kontinuirano</w:t>
      </w:r>
    </w:p>
    <w:p w14:paraId="0BD4A0A0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2D278" w14:textId="20142401" w:rsidR="00B13115" w:rsidRDefault="00FE1A9C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Ažurirati </w:t>
      </w:r>
      <w:r w:rsidR="00B13115">
        <w:rPr>
          <w:rFonts w:ascii="Times New Roman" w:hAnsi="Times New Roman" w:cs="Times New Roman"/>
          <w:sz w:val="24"/>
          <w:szCs w:val="24"/>
        </w:rPr>
        <w:t>i provodi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B13115">
        <w:rPr>
          <w:rFonts w:ascii="Times New Roman" w:hAnsi="Times New Roman" w:cs="Times New Roman"/>
          <w:sz w:val="24"/>
          <w:szCs w:val="24"/>
        </w:rPr>
        <w:t xml:space="preserve"> planove </w:t>
      </w:r>
      <w:r w:rsidR="00767AB9">
        <w:rPr>
          <w:rFonts w:ascii="Times New Roman" w:hAnsi="Times New Roman" w:cs="Times New Roman"/>
          <w:sz w:val="24"/>
          <w:szCs w:val="24"/>
        </w:rPr>
        <w:t xml:space="preserve">motrenja, čuvanja i ophodnje te </w:t>
      </w:r>
      <w:r w:rsidR="00B13115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B13115">
        <w:rPr>
          <w:rFonts w:ascii="Times New Roman" w:hAnsi="Times New Roman" w:cs="Times New Roman"/>
          <w:sz w:val="24"/>
          <w:szCs w:val="24"/>
        </w:rPr>
        <w:t xml:space="preserve"> mjere zabrane nekontroliranog i neovlaštenog pristupa i boravka na prostorima ili građevinama visokog i vrlo visokog indeksa opasnosti od nastanka požara.</w:t>
      </w:r>
    </w:p>
    <w:p w14:paraId="0DF13637" w14:textId="77777777" w:rsidR="00B13115" w:rsidRDefault="00B13115" w:rsidP="00767A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83367E" w14:textId="77777777" w:rsidR="00FE1A9C" w:rsidRDefault="00B13115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B9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14:paraId="79B98FC1" w14:textId="448682EB" w:rsidR="00947C4C" w:rsidRDefault="00FE1A9C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452C67">
        <w:rPr>
          <w:rFonts w:ascii="Times New Roman" w:hAnsi="Times New Roman" w:cs="Times New Roman"/>
          <w:i/>
          <w:sz w:val="24"/>
          <w:szCs w:val="24"/>
        </w:rPr>
        <w:t>ožujak</w:t>
      </w:r>
      <w:r w:rsidR="00752E7B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104B55">
        <w:rPr>
          <w:rFonts w:ascii="Times New Roman" w:hAnsi="Times New Roman" w:cs="Times New Roman"/>
          <w:i/>
          <w:sz w:val="24"/>
          <w:szCs w:val="24"/>
        </w:rPr>
        <w:t>4</w:t>
      </w:r>
      <w:r w:rsidR="00752E7B">
        <w:rPr>
          <w:rFonts w:ascii="Times New Roman" w:hAnsi="Times New Roman" w:cs="Times New Roman"/>
          <w:i/>
          <w:sz w:val="24"/>
          <w:szCs w:val="24"/>
        </w:rPr>
        <w:t>. godine</w:t>
      </w:r>
      <w:r w:rsidR="00BB5A30">
        <w:rPr>
          <w:rFonts w:ascii="Times New Roman" w:hAnsi="Times New Roman" w:cs="Times New Roman"/>
          <w:i/>
          <w:sz w:val="24"/>
          <w:szCs w:val="24"/>
        </w:rPr>
        <w:t>/kontinuirano</w:t>
      </w:r>
      <w:r w:rsidR="00B13115" w:rsidRPr="00767A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730705" w14:textId="77777777" w:rsidR="00752E7B" w:rsidRDefault="00752E7B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CCCCA8" w14:textId="77777777" w:rsidR="00F76C04" w:rsidRPr="00C234CC" w:rsidRDefault="00F76C04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D43872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2. TEHNIČKE MJERE</w:t>
      </w:r>
    </w:p>
    <w:p w14:paraId="7586716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BAB1A0" w14:textId="77777777" w:rsidR="00B13115" w:rsidRDefault="00047DD1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2.1. Vatrogasna oprema i tehnika</w:t>
      </w:r>
    </w:p>
    <w:p w14:paraId="323D1C2B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6E7DAD" w14:textId="77777777" w:rsidR="00B13115" w:rsidRPr="000B4BF4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4BF4">
        <w:rPr>
          <w:rFonts w:ascii="Times New Roman" w:hAnsi="Times New Roman" w:cs="Times New Roman"/>
          <w:sz w:val="24"/>
          <w:szCs w:val="24"/>
        </w:rPr>
        <w:t xml:space="preserve">DVD Otočac </w:t>
      </w:r>
      <w:r w:rsidRPr="00A664A8">
        <w:rPr>
          <w:rFonts w:ascii="Times New Roman" w:hAnsi="Times New Roman" w:cs="Times New Roman"/>
          <w:sz w:val="24"/>
          <w:szCs w:val="24"/>
        </w:rPr>
        <w:t>ima 24</w:t>
      </w:r>
      <w:r w:rsidRPr="000B4BF4">
        <w:rPr>
          <w:rFonts w:ascii="Times New Roman" w:hAnsi="Times New Roman" w:cs="Times New Roman"/>
          <w:sz w:val="24"/>
          <w:szCs w:val="24"/>
        </w:rPr>
        <w:t xml:space="preserve"> operativna vatrogasca</w:t>
      </w:r>
      <w:r w:rsidR="00CE761C" w:rsidRPr="000B4BF4">
        <w:rPr>
          <w:rFonts w:ascii="Times New Roman" w:hAnsi="Times New Roman" w:cs="Times New Roman"/>
          <w:sz w:val="24"/>
          <w:szCs w:val="24"/>
        </w:rPr>
        <w:t>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od k</w:t>
      </w:r>
      <w:r w:rsidR="00CE761C" w:rsidRPr="000B4BF4">
        <w:rPr>
          <w:rFonts w:ascii="Times New Roman" w:hAnsi="Times New Roman" w:cs="Times New Roman"/>
          <w:sz w:val="24"/>
          <w:szCs w:val="24"/>
        </w:rPr>
        <w:t>ojih su četiri stalno zaposlena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, a DVD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po</w:t>
      </w:r>
      <w:r w:rsidR="009040C1" w:rsidRPr="00A664A8">
        <w:rPr>
          <w:rFonts w:ascii="Times New Roman" w:hAnsi="Times New Roman" w:cs="Times New Roman"/>
          <w:sz w:val="24"/>
          <w:szCs w:val="24"/>
        </w:rPr>
        <w:t>10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operativnih vatrogasaca za izlaz. Unutar 15 minuta moguć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je</w:t>
      </w:r>
      <w:r w:rsidRPr="000B4BF4">
        <w:rPr>
          <w:rFonts w:ascii="Times New Roman" w:hAnsi="Times New Roman" w:cs="Times New Roman"/>
          <w:sz w:val="24"/>
          <w:szCs w:val="24"/>
        </w:rPr>
        <w:t xml:space="preserve"> izlazak na intervencij</w:t>
      </w:r>
      <w:r w:rsidR="00F8313E" w:rsidRPr="000B4BF4">
        <w:rPr>
          <w:rFonts w:ascii="Times New Roman" w:hAnsi="Times New Roman" w:cs="Times New Roman"/>
          <w:sz w:val="24"/>
          <w:szCs w:val="24"/>
        </w:rPr>
        <w:t>e u sva naselja,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osim na</w:t>
      </w:r>
      <w:r w:rsidR="00E71DB2" w:rsidRPr="000B4BF4">
        <w:rPr>
          <w:rFonts w:ascii="Times New Roman" w:hAnsi="Times New Roman" w:cs="Times New Roman"/>
          <w:sz w:val="24"/>
          <w:szCs w:val="24"/>
        </w:rPr>
        <w:t xml:space="preserve">selja Dabar za koje je potrebno </w:t>
      </w:r>
      <w:r w:rsidR="00E63C20" w:rsidRPr="000B4BF4">
        <w:rPr>
          <w:rFonts w:ascii="Times New Roman" w:hAnsi="Times New Roman" w:cs="Times New Roman"/>
          <w:sz w:val="24"/>
          <w:szCs w:val="24"/>
        </w:rPr>
        <w:t>45</w:t>
      </w:r>
      <w:r w:rsidRPr="000B4BF4">
        <w:rPr>
          <w:rFonts w:ascii="Times New Roman" w:hAnsi="Times New Roman" w:cs="Times New Roman"/>
          <w:sz w:val="24"/>
          <w:szCs w:val="24"/>
        </w:rPr>
        <w:t xml:space="preserve"> minuta.</w:t>
      </w:r>
      <w:r w:rsidR="00F8313E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 članovi imaju liječnički pregled i osposobljeni su minimalno za vatrogasca.</w:t>
      </w:r>
    </w:p>
    <w:p w14:paraId="42D850CE" w14:textId="7F129FC4" w:rsidR="00B13115" w:rsidRPr="00C77A48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4BF4">
        <w:rPr>
          <w:rFonts w:ascii="Times New Roman" w:hAnsi="Times New Roman" w:cs="Times New Roman"/>
          <w:sz w:val="24"/>
          <w:szCs w:val="24"/>
        </w:rPr>
        <w:tab/>
      </w:r>
      <w:r w:rsidRPr="00D06455">
        <w:rPr>
          <w:rFonts w:ascii="Times New Roman" w:hAnsi="Times New Roman" w:cs="Times New Roman"/>
          <w:sz w:val="24"/>
          <w:szCs w:val="24"/>
        </w:rPr>
        <w:t xml:space="preserve">DVD Otočac raspolaže sa </w:t>
      </w:r>
      <w:r w:rsidR="00E024AB" w:rsidRPr="00D06455">
        <w:rPr>
          <w:rFonts w:ascii="Times New Roman" w:hAnsi="Times New Roman" w:cs="Times New Roman"/>
          <w:sz w:val="24"/>
          <w:szCs w:val="24"/>
        </w:rPr>
        <w:t>devet</w:t>
      </w:r>
      <w:r w:rsidRPr="00D06455">
        <w:rPr>
          <w:rFonts w:ascii="Times New Roman" w:hAnsi="Times New Roman" w:cs="Times New Roman"/>
          <w:sz w:val="24"/>
          <w:szCs w:val="24"/>
        </w:rPr>
        <w:t xml:space="preserve"> različitih vozila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25516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D06455">
        <w:rPr>
          <w:rFonts w:ascii="Times New Roman" w:hAnsi="Times New Roman" w:cs="Times New Roman"/>
          <w:sz w:val="24"/>
          <w:szCs w:val="24"/>
        </w:rPr>
        <w:t>tri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različita vozila i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E024A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2429DE" w:rsidRPr="00D06455">
        <w:rPr>
          <w:rFonts w:ascii="Times New Roman" w:hAnsi="Times New Roman" w:cs="Times New Roman"/>
          <w:sz w:val="24"/>
          <w:szCs w:val="24"/>
        </w:rPr>
        <w:t>dva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vozil</w:t>
      </w:r>
      <w:r w:rsidR="002429DE" w:rsidRPr="00D06455">
        <w:rPr>
          <w:rFonts w:ascii="Times New Roman" w:hAnsi="Times New Roman" w:cs="Times New Roman"/>
          <w:sz w:val="24"/>
          <w:szCs w:val="24"/>
        </w:rPr>
        <w:t>a</w:t>
      </w:r>
      <w:r w:rsidR="009B4B9E" w:rsidRPr="00D06455">
        <w:rPr>
          <w:rFonts w:ascii="Times New Roman" w:hAnsi="Times New Roman" w:cs="Times New Roman"/>
          <w:sz w:val="24"/>
          <w:szCs w:val="24"/>
        </w:rPr>
        <w:t>. Sva</w:t>
      </w:r>
      <w:r w:rsidR="009B4B9E" w:rsidRPr="000B4BF4">
        <w:rPr>
          <w:rFonts w:ascii="Times New Roman" w:hAnsi="Times New Roman" w:cs="Times New Roman"/>
          <w:sz w:val="24"/>
          <w:szCs w:val="24"/>
        </w:rPr>
        <w:t xml:space="preserve"> vozila </w:t>
      </w:r>
      <w:r w:rsidRPr="000B4BF4">
        <w:rPr>
          <w:rFonts w:ascii="Times New Roman" w:hAnsi="Times New Roman" w:cs="Times New Roman"/>
          <w:sz w:val="24"/>
          <w:szCs w:val="24"/>
        </w:rPr>
        <w:t>opremljena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su svom propisanom opremom te su</w:t>
      </w:r>
      <w:r w:rsidRPr="000B4BF4">
        <w:rPr>
          <w:rFonts w:ascii="Times New Roman" w:hAnsi="Times New Roman" w:cs="Times New Roman"/>
          <w:sz w:val="24"/>
          <w:szCs w:val="24"/>
        </w:rPr>
        <w:t xml:space="preserve"> tehnički ispravna i pregledana.</w:t>
      </w:r>
    </w:p>
    <w:p w14:paraId="7FA0CB85" w14:textId="5E75A075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E7B">
        <w:rPr>
          <w:rFonts w:ascii="Times New Roman" w:hAnsi="Times New Roman" w:cs="Times New Roman"/>
          <w:sz w:val="24"/>
          <w:szCs w:val="24"/>
        </w:rPr>
        <w:t>P</w:t>
      </w:r>
      <w:r w:rsidR="00836726">
        <w:rPr>
          <w:rFonts w:ascii="Times New Roman" w:hAnsi="Times New Roman" w:cs="Times New Roman"/>
          <w:sz w:val="24"/>
          <w:szCs w:val="24"/>
        </w:rPr>
        <w:t xml:space="preserve">otrebno </w:t>
      </w:r>
      <w:r w:rsidR="00752E7B">
        <w:rPr>
          <w:rFonts w:ascii="Times New Roman" w:hAnsi="Times New Roman" w:cs="Times New Roman"/>
          <w:sz w:val="24"/>
          <w:szCs w:val="24"/>
        </w:rPr>
        <w:t xml:space="preserve">je </w:t>
      </w:r>
      <w:r w:rsidR="00836726">
        <w:rPr>
          <w:rFonts w:ascii="Times New Roman" w:hAnsi="Times New Roman" w:cs="Times New Roman"/>
          <w:sz w:val="24"/>
          <w:szCs w:val="24"/>
        </w:rPr>
        <w:t>osigurati</w:t>
      </w:r>
      <w:r>
        <w:rPr>
          <w:rFonts w:ascii="Times New Roman" w:hAnsi="Times New Roman" w:cs="Times New Roman"/>
          <w:sz w:val="24"/>
          <w:szCs w:val="24"/>
        </w:rPr>
        <w:t xml:space="preserve"> financijska sredstva za redovito održavanje ispravnosti vatrogasnih vozila i tehnike te nabavku uslijed zastarjelosti.</w:t>
      </w:r>
    </w:p>
    <w:p w14:paraId="56ACA19B" w14:textId="77777777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C08D8D" w14:textId="77777777" w:rsidR="002429DE" w:rsidRDefault="00F8313E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13E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F8313E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710336AE" w14:textId="378C8381" w:rsidR="00CC0030" w:rsidRDefault="00CC0030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BB5A30">
        <w:rPr>
          <w:rFonts w:ascii="Times New Roman" w:hAnsi="Times New Roman" w:cs="Times New Roman"/>
          <w:i/>
          <w:sz w:val="24"/>
          <w:szCs w:val="24"/>
        </w:rPr>
        <w:t>prije početka požarne sezone 202</w:t>
      </w:r>
      <w:r w:rsidR="00104B55">
        <w:rPr>
          <w:rFonts w:ascii="Times New Roman" w:hAnsi="Times New Roman" w:cs="Times New Roman"/>
          <w:i/>
          <w:sz w:val="24"/>
          <w:szCs w:val="24"/>
        </w:rPr>
        <w:t>4</w:t>
      </w:r>
      <w:r w:rsidR="00BB5A30">
        <w:rPr>
          <w:rFonts w:ascii="Times New Roman" w:hAnsi="Times New Roman" w:cs="Times New Roman"/>
          <w:i/>
          <w:sz w:val="24"/>
          <w:szCs w:val="24"/>
        </w:rPr>
        <w:t>. godine/</w:t>
      </w:r>
      <w:r>
        <w:rPr>
          <w:rFonts w:ascii="Times New Roman" w:hAnsi="Times New Roman" w:cs="Times New Roman"/>
          <w:i/>
          <w:sz w:val="24"/>
          <w:szCs w:val="24"/>
        </w:rPr>
        <w:t>kontinuirano</w:t>
      </w:r>
    </w:p>
    <w:p w14:paraId="391168CB" w14:textId="77777777" w:rsidR="00AF2A5E" w:rsidRDefault="00AF2A5E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675421" w14:textId="77777777" w:rsidR="00BB5A30" w:rsidRDefault="00BB5A30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8B96E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2.2. Sredstva veze, javljanja i uzbunjivanja</w:t>
      </w:r>
    </w:p>
    <w:p w14:paraId="0E281B92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B65DBF" w14:textId="77777777" w:rsidR="00B13115" w:rsidRPr="00FA249A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249A">
        <w:rPr>
          <w:rFonts w:ascii="Times New Roman" w:hAnsi="Times New Roman" w:cs="Times New Roman"/>
          <w:sz w:val="24"/>
          <w:szCs w:val="24"/>
        </w:rPr>
        <w:t>Dojava požara vrši se isključivo radio vezama i mobilnim telefonima dežurnom vatrogascu u operativnom centru DVD-a Otočac. Dežurni</w:t>
      </w:r>
      <w:r w:rsidR="00281506" w:rsidRPr="00FA249A">
        <w:rPr>
          <w:rFonts w:ascii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hAnsi="Times New Roman" w:cs="Times New Roman"/>
          <w:sz w:val="24"/>
          <w:szCs w:val="24"/>
        </w:rPr>
        <w:t>obavještava zapovjedni</w:t>
      </w:r>
      <w:r w:rsidR="00203EB9" w:rsidRPr="00FA249A">
        <w:rPr>
          <w:rFonts w:ascii="Times New Roman" w:hAnsi="Times New Roman" w:cs="Times New Roman"/>
          <w:sz w:val="24"/>
          <w:szCs w:val="24"/>
        </w:rPr>
        <w:t xml:space="preserve">ka vatrogasnih postrojbi koji </w:t>
      </w:r>
      <w:r w:rsidRPr="00FA249A">
        <w:rPr>
          <w:rFonts w:ascii="Times New Roman" w:hAnsi="Times New Roman" w:cs="Times New Roman"/>
          <w:sz w:val="24"/>
          <w:szCs w:val="24"/>
        </w:rPr>
        <w:t xml:space="preserve">aktivira pripadnike postrojbe. </w:t>
      </w:r>
    </w:p>
    <w:p w14:paraId="76373A94" w14:textId="77777777" w:rsidR="00B13115" w:rsidRPr="00FA249A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ab/>
        <w:t>Kod vrlo velikih požara obavještava se županijski vatrogasni zapovjednik koji upućuje zahtjev za aktiviranje dodatnih snaga.</w:t>
      </w:r>
    </w:p>
    <w:p w14:paraId="3FCF49EF" w14:textId="4C13D2E6" w:rsidR="00047DD1" w:rsidRPr="00FA249A" w:rsidRDefault="00B13115" w:rsidP="0028150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ab/>
        <w:t xml:space="preserve">Sustav dojave ide pozivom na </w:t>
      </w:r>
      <w:r w:rsidR="00281506" w:rsidRPr="00FA249A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A4B25" w:rsidRPr="00FA249A">
        <w:rPr>
          <w:rFonts w:ascii="Times New Roman" w:hAnsi="Times New Roman" w:cs="Times New Roman"/>
          <w:sz w:val="24"/>
          <w:szCs w:val="24"/>
        </w:rPr>
        <w:t>vatrogasni operativni centar 193,</w:t>
      </w:r>
      <w:r w:rsidR="00FA249A" w:rsidRPr="00FA249A">
        <w:rPr>
          <w:rFonts w:ascii="Times New Roman" w:hAnsi="Times New Roman" w:cs="Times New Roman"/>
          <w:sz w:val="24"/>
          <w:szCs w:val="24"/>
        </w:rPr>
        <w:t xml:space="preserve"> Centar 112,</w:t>
      </w:r>
      <w:r w:rsidRPr="00FA249A">
        <w:rPr>
          <w:rFonts w:ascii="Times New Roman" w:hAnsi="Times New Roman" w:cs="Times New Roman"/>
          <w:sz w:val="24"/>
          <w:szCs w:val="24"/>
        </w:rPr>
        <w:t xml:space="preserve"> PP Otočac, Šumarij</w:t>
      </w:r>
      <w:r w:rsidR="00281506" w:rsidRPr="00FA249A">
        <w:rPr>
          <w:rFonts w:ascii="Times New Roman" w:hAnsi="Times New Roman" w:cs="Times New Roman"/>
          <w:sz w:val="24"/>
          <w:szCs w:val="24"/>
        </w:rPr>
        <w:t>u</w:t>
      </w:r>
      <w:r w:rsidRPr="00FA249A">
        <w:rPr>
          <w:rFonts w:ascii="Times New Roman" w:hAnsi="Times New Roman" w:cs="Times New Roman"/>
          <w:sz w:val="24"/>
          <w:szCs w:val="24"/>
        </w:rPr>
        <w:t xml:space="preserve"> Otočac i DVD Otočac.</w:t>
      </w:r>
      <w:r w:rsidR="00047DD1" w:rsidRPr="00FA249A">
        <w:rPr>
          <w:rFonts w:ascii="Times New Roman" w:hAnsi="Times New Roman" w:cs="Times New Roman"/>
          <w:sz w:val="24"/>
          <w:szCs w:val="24"/>
        </w:rPr>
        <w:tab/>
      </w:r>
    </w:p>
    <w:p w14:paraId="0E542D9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ab/>
      </w:r>
      <w:r w:rsidR="00B13115" w:rsidRPr="00FA249A">
        <w:rPr>
          <w:rFonts w:ascii="Times New Roman" w:hAnsi="Times New Roman" w:cs="Times New Roman"/>
          <w:sz w:val="24"/>
          <w:szCs w:val="24"/>
        </w:rPr>
        <w:t>Potrebno je osigurati dovoljan broj odgovarajućih stabilnih, mobilnih i prijenosnih radio-uređaja za potrebe vatrogasnih postrojbi.</w:t>
      </w:r>
    </w:p>
    <w:p w14:paraId="4E64E20D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40E66A" w14:textId="77777777" w:rsidR="00B13115" w:rsidRDefault="0028150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203EB9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47D4343E" w14:textId="77777777" w:rsidR="00836726" w:rsidRPr="00203EB9" w:rsidRDefault="0083672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8A99C03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D2CB86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3. URBANISTIČKE MJERE</w:t>
      </w:r>
    </w:p>
    <w:p w14:paraId="5AD6A281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50BFF" w14:textId="77777777" w:rsidR="00B13115" w:rsidRDefault="00047DD1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3.1. Prostorno planska dokumentacija</w:t>
      </w:r>
    </w:p>
    <w:p w14:paraId="634A2D5F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BB798B" w14:textId="77777777" w:rsidR="00B13115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izrade i donošenja prostorno-planske dokumentacije potrebno je utvrditi i realizirati mjere zaštite od požara sukladno važećim zakonskim propisima te procjenama ugroženosti od požara i tehnoloških eksplozija.</w:t>
      </w:r>
    </w:p>
    <w:p w14:paraId="46328FC7" w14:textId="03135D78" w:rsidR="00836726" w:rsidRPr="007D4B78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16B" w:rsidRPr="007D4B78">
        <w:rPr>
          <w:rFonts w:ascii="Times New Roman" w:hAnsi="Times New Roman" w:cs="Times New Roman"/>
          <w:sz w:val="24"/>
          <w:szCs w:val="24"/>
        </w:rPr>
        <w:t xml:space="preserve">Za područje </w:t>
      </w:r>
      <w:r w:rsidRPr="007D4B78">
        <w:rPr>
          <w:rFonts w:ascii="Times New Roman" w:hAnsi="Times New Roman" w:cs="Times New Roman"/>
          <w:sz w:val="24"/>
          <w:szCs w:val="24"/>
        </w:rPr>
        <w:t>Grad</w:t>
      </w:r>
      <w:r w:rsidR="0025516B" w:rsidRPr="007D4B78">
        <w:rPr>
          <w:rFonts w:ascii="Times New Roman" w:hAnsi="Times New Roman" w:cs="Times New Roman"/>
          <w:sz w:val="24"/>
          <w:szCs w:val="24"/>
        </w:rPr>
        <w:t>a Otočca, od prostorno planske dokumentacije, postoje</w:t>
      </w:r>
      <w:r w:rsidRPr="007D4B78">
        <w:rPr>
          <w:rFonts w:ascii="Times New Roman" w:hAnsi="Times New Roman" w:cs="Times New Roman"/>
          <w:sz w:val="24"/>
          <w:szCs w:val="24"/>
        </w:rPr>
        <w:t xml:space="preserve"> Prosto</w:t>
      </w:r>
      <w:r w:rsidR="000C62D0" w:rsidRPr="007D4B78">
        <w:rPr>
          <w:rFonts w:ascii="Times New Roman" w:hAnsi="Times New Roman" w:cs="Times New Roman"/>
          <w:sz w:val="24"/>
          <w:szCs w:val="24"/>
        </w:rPr>
        <w:t>rni plan uređenja Grada</w:t>
      </w:r>
      <w:r w:rsidR="00BB72D1" w:rsidRPr="007D4B78">
        <w:rPr>
          <w:rFonts w:ascii="Times New Roman" w:hAnsi="Times New Roman" w:cs="Times New Roman"/>
          <w:sz w:val="24"/>
          <w:szCs w:val="24"/>
        </w:rPr>
        <w:t xml:space="preserve"> Otočca</w:t>
      </w:r>
      <w:r w:rsidR="004748C4" w:rsidRPr="007D4B78">
        <w:rPr>
          <w:rFonts w:ascii="Times New Roman" w:hAnsi="Times New Roman" w:cs="Times New Roman"/>
          <w:sz w:val="24"/>
          <w:szCs w:val="24"/>
        </w:rPr>
        <w:t xml:space="preserve">, </w:t>
      </w:r>
      <w:r w:rsidR="0025516B" w:rsidRPr="007D4B78">
        <w:rPr>
          <w:rFonts w:ascii="Times New Roman" w:hAnsi="Times New Roman" w:cs="Times New Roman"/>
          <w:sz w:val="24"/>
          <w:szCs w:val="24"/>
        </w:rPr>
        <w:t>Urbanistički plan</w:t>
      </w:r>
      <w:r w:rsidR="0079484B" w:rsidRPr="007D4B78">
        <w:rPr>
          <w:rFonts w:ascii="Times New Roman" w:hAnsi="Times New Roman" w:cs="Times New Roman"/>
          <w:sz w:val="24"/>
          <w:szCs w:val="24"/>
        </w:rPr>
        <w:t xml:space="preserve"> </w:t>
      </w:r>
      <w:r w:rsidR="0025516B" w:rsidRPr="007D4B78">
        <w:rPr>
          <w:rFonts w:ascii="Times New Roman" w:hAnsi="Times New Roman" w:cs="Times New Roman"/>
          <w:sz w:val="24"/>
          <w:szCs w:val="24"/>
        </w:rPr>
        <w:t>uređenja Grada Otočca</w:t>
      </w:r>
      <w:r w:rsidR="004748C4" w:rsidRPr="007D4B78">
        <w:rPr>
          <w:rFonts w:ascii="Times New Roman" w:hAnsi="Times New Roman" w:cs="Times New Roman"/>
          <w:sz w:val="24"/>
          <w:szCs w:val="24"/>
        </w:rPr>
        <w:t>, Detaljni plan uređenja „6“ Aerodrom Otočac te Detaljni plan uređenja „4“ (Zona Ličko Leš</w:t>
      </w:r>
      <w:r w:rsidR="00F95ADB" w:rsidRPr="007D4B78">
        <w:rPr>
          <w:rFonts w:ascii="Times New Roman" w:hAnsi="Times New Roman" w:cs="Times New Roman"/>
          <w:sz w:val="24"/>
          <w:szCs w:val="24"/>
        </w:rPr>
        <w:t>ć</w:t>
      </w:r>
      <w:r w:rsidR="004748C4" w:rsidRPr="007D4B78">
        <w:rPr>
          <w:rFonts w:ascii="Times New Roman" w:hAnsi="Times New Roman" w:cs="Times New Roman"/>
          <w:sz w:val="24"/>
          <w:szCs w:val="24"/>
        </w:rPr>
        <w:t>e)</w:t>
      </w:r>
      <w:r w:rsidR="0025516B" w:rsidRPr="007D4B78">
        <w:rPr>
          <w:rFonts w:ascii="Times New Roman" w:hAnsi="Times New Roman" w:cs="Times New Roman"/>
          <w:sz w:val="24"/>
          <w:szCs w:val="24"/>
        </w:rPr>
        <w:t xml:space="preserve"> </w:t>
      </w:r>
      <w:r w:rsidRPr="007D4B78">
        <w:rPr>
          <w:rFonts w:ascii="Times New Roman" w:hAnsi="Times New Roman" w:cs="Times New Roman"/>
          <w:sz w:val="24"/>
          <w:szCs w:val="24"/>
        </w:rPr>
        <w:t>u koj</w:t>
      </w:r>
      <w:r w:rsidR="0025516B" w:rsidRPr="007D4B78">
        <w:rPr>
          <w:rFonts w:ascii="Times New Roman" w:hAnsi="Times New Roman" w:cs="Times New Roman"/>
          <w:sz w:val="24"/>
          <w:szCs w:val="24"/>
        </w:rPr>
        <w:t>ima</w:t>
      </w:r>
      <w:r w:rsidRPr="007D4B78">
        <w:rPr>
          <w:rFonts w:ascii="Times New Roman" w:hAnsi="Times New Roman" w:cs="Times New Roman"/>
          <w:sz w:val="24"/>
          <w:szCs w:val="24"/>
        </w:rPr>
        <w:t xml:space="preserve"> su primijenjene mjere zaštite od požara sukladno važećim propisima</w:t>
      </w:r>
      <w:r w:rsidR="00836726" w:rsidRPr="007D4B78">
        <w:rPr>
          <w:rFonts w:ascii="Times New Roman" w:hAnsi="Times New Roman" w:cs="Times New Roman"/>
          <w:sz w:val="24"/>
          <w:szCs w:val="24"/>
        </w:rPr>
        <w:t>.</w:t>
      </w:r>
    </w:p>
    <w:p w14:paraId="18F57227" w14:textId="1188A581" w:rsidR="00BB5A30" w:rsidRPr="00F67F7A" w:rsidRDefault="00BB5A30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4B78">
        <w:rPr>
          <w:rFonts w:ascii="Times New Roman" w:hAnsi="Times New Roman" w:cs="Times New Roman"/>
          <w:sz w:val="24"/>
          <w:szCs w:val="24"/>
        </w:rPr>
        <w:tab/>
        <w:t xml:space="preserve">U postupku je izrada </w:t>
      </w:r>
      <w:r w:rsidR="004433E5">
        <w:rPr>
          <w:rFonts w:ascii="Times New Roman" w:hAnsi="Times New Roman" w:cs="Times New Roman"/>
          <w:sz w:val="24"/>
          <w:szCs w:val="24"/>
        </w:rPr>
        <w:t>i</w:t>
      </w:r>
      <w:r w:rsidRPr="007D4B78">
        <w:rPr>
          <w:rFonts w:ascii="Times New Roman" w:hAnsi="Times New Roman" w:cs="Times New Roman"/>
          <w:sz w:val="24"/>
          <w:szCs w:val="24"/>
        </w:rPr>
        <w:t>zmjena i dopuna Prostornog plana uređenja Grada Otočca, pri čemu</w:t>
      </w:r>
      <w:r w:rsidR="004F6C92" w:rsidRPr="007D4B78">
        <w:rPr>
          <w:rFonts w:ascii="Times New Roman" w:hAnsi="Times New Roman" w:cs="Times New Roman"/>
          <w:sz w:val="24"/>
          <w:szCs w:val="24"/>
        </w:rPr>
        <w:t xml:space="preserve"> treba voditi računa o poštivanju i primjeni mjera zaštite od požara.</w:t>
      </w:r>
      <w:r w:rsidR="004F6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2ADAC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8D53EE" w14:textId="77777777" w:rsidR="00B13115" w:rsidRDefault="0079484B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: Grad Otoča</w:t>
      </w:r>
      <w:r w:rsidR="0076207D">
        <w:rPr>
          <w:rFonts w:ascii="Times New Roman" w:hAnsi="Times New Roman" w:cs="Times New Roman"/>
          <w:i/>
          <w:sz w:val="24"/>
          <w:szCs w:val="24"/>
        </w:rPr>
        <w:t>c</w:t>
      </w:r>
    </w:p>
    <w:p w14:paraId="0FD9D75C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3327AEAD" w14:textId="77777777" w:rsidR="002229C0" w:rsidRDefault="002229C0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475D3A" w14:textId="77777777" w:rsidR="00836726" w:rsidRDefault="00836726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D020BC" w14:textId="77777777" w:rsidR="00B13115" w:rsidRDefault="00836726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3.2. Prohodnost prometnica i javnih površina</w:t>
      </w:r>
    </w:p>
    <w:p w14:paraId="30849BA6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53FBFE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FA1">
        <w:rPr>
          <w:rFonts w:ascii="Times New Roman" w:hAnsi="Times New Roman" w:cs="Times New Roman"/>
          <w:sz w:val="24"/>
          <w:szCs w:val="24"/>
        </w:rPr>
        <w:t>U naseljima gradskog karaktera i središtima ostalih većih naselja potrebno je sustavno poduzimati potrebne mjere kako bi prometnice i javne površine bile uvijek prohodne u svrhu nesmetane intervencije te kako bi pristup građevinama uvijek bio prohodan.</w:t>
      </w:r>
    </w:p>
    <w:p w14:paraId="32F728D0" w14:textId="19469921" w:rsidR="00B13115" w:rsidRDefault="00473FA1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Na području Grada Otočca</w:t>
      </w:r>
      <w:r w:rsidR="004F6C92">
        <w:rPr>
          <w:rFonts w:ascii="Times New Roman" w:hAnsi="Times New Roman" w:cs="Times New Roman"/>
          <w:sz w:val="24"/>
          <w:szCs w:val="24"/>
        </w:rPr>
        <w:t xml:space="preserve"> odnosno u svim naseljima</w:t>
      </w:r>
      <w:r w:rsidR="00B13115">
        <w:rPr>
          <w:rFonts w:ascii="Times New Roman" w:hAnsi="Times New Roman" w:cs="Times New Roman"/>
          <w:sz w:val="24"/>
          <w:szCs w:val="24"/>
        </w:rPr>
        <w:t xml:space="preserve"> </w:t>
      </w:r>
      <w:r w:rsidR="004F6C92">
        <w:rPr>
          <w:rFonts w:ascii="Times New Roman" w:hAnsi="Times New Roman" w:cs="Times New Roman"/>
          <w:sz w:val="24"/>
          <w:szCs w:val="24"/>
        </w:rPr>
        <w:t xml:space="preserve">potrebno je provoditi odgovarajuće mjere te brinuti da </w:t>
      </w:r>
      <w:r w:rsidR="00B13115">
        <w:rPr>
          <w:rFonts w:ascii="Times New Roman" w:hAnsi="Times New Roman" w:cs="Times New Roman"/>
          <w:sz w:val="24"/>
          <w:szCs w:val="24"/>
        </w:rPr>
        <w:t>sve prometnice i javne površine</w:t>
      </w:r>
      <w:r w:rsidR="004F6C92">
        <w:rPr>
          <w:rFonts w:ascii="Times New Roman" w:hAnsi="Times New Roman" w:cs="Times New Roman"/>
          <w:sz w:val="24"/>
          <w:szCs w:val="24"/>
        </w:rPr>
        <w:t xml:space="preserve"> budu</w:t>
      </w:r>
      <w:r w:rsidR="00B13115">
        <w:rPr>
          <w:rFonts w:ascii="Times New Roman" w:hAnsi="Times New Roman" w:cs="Times New Roman"/>
          <w:sz w:val="24"/>
          <w:szCs w:val="24"/>
        </w:rPr>
        <w:t xml:space="preserve"> prohodne</w:t>
      </w:r>
      <w:r w:rsidR="002B0641">
        <w:rPr>
          <w:rFonts w:ascii="Times New Roman" w:hAnsi="Times New Roman" w:cs="Times New Roman"/>
          <w:sz w:val="24"/>
          <w:szCs w:val="24"/>
        </w:rPr>
        <w:t>,</w:t>
      </w:r>
      <w:r w:rsidR="00B13115">
        <w:rPr>
          <w:rFonts w:ascii="Times New Roman" w:hAnsi="Times New Roman" w:cs="Times New Roman"/>
          <w:sz w:val="24"/>
          <w:szCs w:val="24"/>
        </w:rPr>
        <w:t xml:space="preserve"> u cilju što brže i neometane vatrogasne intervencije. </w:t>
      </w:r>
    </w:p>
    <w:p w14:paraId="4EE57426" w14:textId="77777777" w:rsidR="00216522" w:rsidRDefault="0021652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A5C5AC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tka: Grad Otočac i pravne osobe </w:t>
      </w:r>
      <w:r w:rsidRPr="0076207D">
        <w:rPr>
          <w:rFonts w:ascii="Times New Roman" w:hAnsi="Times New Roman" w:cs="Times New Roman"/>
          <w:i/>
          <w:sz w:val="24"/>
          <w:szCs w:val="24"/>
        </w:rPr>
        <w:t>koje upravljaju javnim cestama sukladno</w:t>
      </w:r>
    </w:p>
    <w:p w14:paraId="199D3898" w14:textId="77777777" w:rsidR="00473FA1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važećim propisima, pravne osobe koje su vlasni</w:t>
      </w:r>
      <w:r w:rsidR="00A76C40">
        <w:rPr>
          <w:rFonts w:ascii="Times New Roman" w:hAnsi="Times New Roman" w:cs="Times New Roman"/>
          <w:i/>
          <w:sz w:val="24"/>
          <w:szCs w:val="24"/>
        </w:rPr>
        <w:t>ci većih proizvodnih</w:t>
      </w:r>
    </w:p>
    <w:p w14:paraId="3F90E248" w14:textId="77777777" w:rsidR="00B13115" w:rsidRPr="0076207D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6C40">
        <w:rPr>
          <w:rFonts w:ascii="Times New Roman" w:hAnsi="Times New Roman" w:cs="Times New Roman"/>
          <w:i/>
          <w:sz w:val="24"/>
          <w:szCs w:val="24"/>
        </w:rPr>
        <w:t>kapaciteta</w:t>
      </w:r>
    </w:p>
    <w:p w14:paraId="3445AD70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A76C40">
        <w:rPr>
          <w:rFonts w:ascii="Times New Roman" w:hAnsi="Times New Roman" w:cs="Times New Roman"/>
          <w:i/>
          <w:sz w:val="24"/>
          <w:szCs w:val="24"/>
        </w:rPr>
        <w:t>k</w:t>
      </w:r>
      <w:r w:rsidRPr="0076207D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701B6DE3" w14:textId="77777777" w:rsidR="00A76C40" w:rsidRPr="0076207D" w:rsidRDefault="00A76C40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C9F139" w14:textId="77777777" w:rsidR="004F6C92" w:rsidRDefault="004F6C9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44ECC6" w14:textId="77777777" w:rsidR="00B13115" w:rsidRDefault="00A76C40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3.3. Vodoopskrba i protupožarna zaštita</w:t>
      </w:r>
    </w:p>
    <w:p w14:paraId="4B3C1855" w14:textId="77777777" w:rsidR="003E29A2" w:rsidRDefault="003E29A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7E5BC1" w14:textId="30683660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gašenje požara koristi</w:t>
      </w:r>
      <w:r w:rsidR="009971B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hidrantska mreža koj</w:t>
      </w:r>
      <w:r w:rsidR="002B06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64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B0641">
        <w:rPr>
          <w:rFonts w:ascii="Times New Roman" w:hAnsi="Times New Roman" w:cs="Times New Roman"/>
          <w:sz w:val="24"/>
          <w:szCs w:val="24"/>
        </w:rPr>
        <w:t xml:space="preserve">nužno </w:t>
      </w:r>
      <w:r>
        <w:rPr>
          <w:rFonts w:ascii="Times New Roman" w:hAnsi="Times New Roman" w:cs="Times New Roman"/>
          <w:sz w:val="24"/>
          <w:szCs w:val="24"/>
        </w:rPr>
        <w:t>redovito provjerava</w:t>
      </w:r>
      <w:r w:rsidR="002B064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od strane pravnih osoba zaduženih za vodoopskrbu</w:t>
      </w:r>
      <w:r w:rsidR="002B0641">
        <w:rPr>
          <w:rFonts w:ascii="Times New Roman" w:hAnsi="Times New Roman" w:cs="Times New Roman"/>
          <w:sz w:val="24"/>
          <w:szCs w:val="24"/>
        </w:rPr>
        <w:t xml:space="preserve"> te brinuti za nesmetani pristup istoj.</w:t>
      </w:r>
      <w:r>
        <w:rPr>
          <w:rFonts w:ascii="Times New Roman" w:hAnsi="Times New Roman" w:cs="Times New Roman"/>
          <w:sz w:val="24"/>
          <w:szCs w:val="24"/>
        </w:rPr>
        <w:t xml:space="preserve"> Za naselja u kojima ne</w:t>
      </w:r>
      <w:r w:rsidR="003B59DA">
        <w:rPr>
          <w:rFonts w:ascii="Times New Roman" w:hAnsi="Times New Roman" w:cs="Times New Roman"/>
          <w:sz w:val="24"/>
          <w:szCs w:val="24"/>
        </w:rPr>
        <w:t>ma vodovoda koriste se cisterne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2E404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422C52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C40"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DA469F">
        <w:rPr>
          <w:rFonts w:ascii="Times New Roman" w:hAnsi="Times New Roman" w:cs="Times New Roman"/>
          <w:i/>
          <w:sz w:val="24"/>
          <w:szCs w:val="24"/>
        </w:rPr>
        <w:t xml:space="preserve">Grad Otočac i 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pravne osobe </w:t>
      </w:r>
      <w:r w:rsidR="00A76C40">
        <w:rPr>
          <w:rFonts w:ascii="Times New Roman" w:hAnsi="Times New Roman" w:cs="Times New Roman"/>
          <w:i/>
          <w:sz w:val="24"/>
          <w:szCs w:val="24"/>
        </w:rPr>
        <w:t>zadužene za javnu vodoopskrbu (Komunalac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AB087B" w14:textId="77777777" w:rsidR="00B13115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B13115" w:rsidRPr="00A76C40">
        <w:rPr>
          <w:rFonts w:ascii="Times New Roman" w:hAnsi="Times New Roman" w:cs="Times New Roman"/>
          <w:i/>
          <w:sz w:val="24"/>
          <w:szCs w:val="24"/>
        </w:rPr>
        <w:t>d.o.o.)</w:t>
      </w:r>
    </w:p>
    <w:p w14:paraId="1870FD20" w14:textId="77777777" w:rsidR="002356DB" w:rsidRDefault="002356DB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68D0D316" w14:textId="77777777" w:rsidR="00A76C40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4D4A23" w14:textId="77777777" w:rsidR="00E40CF6" w:rsidRDefault="00E40CF6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3EF31F" w14:textId="77777777" w:rsidR="00B13115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3.4. Mjere zaštite odlagališta komunalnog otpada</w:t>
      </w:r>
    </w:p>
    <w:p w14:paraId="4001B6F7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D4FF3E" w14:textId="0C3177D3" w:rsidR="002323BE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ima odlagalište otpada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Podum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kojem se provode sve propis</w:t>
      </w:r>
      <w:r w:rsidR="00A76C40">
        <w:rPr>
          <w:rFonts w:ascii="Times New Roman" w:hAnsi="Times New Roman" w:cs="Times New Roman"/>
          <w:sz w:val="24"/>
          <w:szCs w:val="24"/>
        </w:rPr>
        <w:t xml:space="preserve">ane mjere kako bi se spriječilo </w:t>
      </w:r>
      <w:r>
        <w:rPr>
          <w:rFonts w:ascii="Times New Roman" w:hAnsi="Times New Roman" w:cs="Times New Roman"/>
          <w:sz w:val="24"/>
          <w:szCs w:val="24"/>
        </w:rPr>
        <w:t>izbijanje požara. Na istom odlagalištu provode</w:t>
      </w:r>
      <w:r w:rsidR="0026507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odredbe Zakona o od</w:t>
      </w:r>
      <w:r w:rsidR="00A76C40">
        <w:rPr>
          <w:rFonts w:ascii="Times New Roman" w:hAnsi="Times New Roman" w:cs="Times New Roman"/>
          <w:sz w:val="24"/>
          <w:szCs w:val="24"/>
        </w:rPr>
        <w:t>rživom gospodarenju otpadom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 w:rsidR="00A76C40"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A76C40">
        <w:rPr>
          <w:rFonts w:ascii="Times New Roman" w:hAnsi="Times New Roman" w:cs="Times New Roman"/>
          <w:sz w:val="24"/>
          <w:szCs w:val="24"/>
        </w:rPr>
        <w:t xml:space="preserve"> </w:t>
      </w:r>
      <w:r w:rsidR="00E7343C">
        <w:rPr>
          <w:rFonts w:ascii="Times New Roman" w:hAnsi="Times New Roman" w:cs="Times New Roman"/>
          <w:sz w:val="24"/>
          <w:szCs w:val="24"/>
        </w:rPr>
        <w:t xml:space="preserve">94/13, </w:t>
      </w:r>
      <w:r>
        <w:rPr>
          <w:rFonts w:ascii="Times New Roman" w:hAnsi="Times New Roman" w:cs="Times New Roman"/>
          <w:sz w:val="24"/>
          <w:szCs w:val="24"/>
        </w:rPr>
        <w:t>73/17</w:t>
      </w:r>
      <w:r w:rsidR="00E7343C">
        <w:rPr>
          <w:rFonts w:ascii="Times New Roman" w:hAnsi="Times New Roman" w:cs="Times New Roman"/>
          <w:sz w:val="24"/>
          <w:szCs w:val="24"/>
        </w:rPr>
        <w:t>, 14/19</w:t>
      </w:r>
      <w:r w:rsidR="00757DF9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 xml:space="preserve">) i Pravilnika o načinima i uvjetima odlaganja otpada, kategorijama i uvjetima rada za odlagališta </w:t>
      </w:r>
      <w:r>
        <w:rPr>
          <w:rFonts w:ascii="Times New Roman" w:hAnsi="Times New Roman" w:cs="Times New Roman"/>
          <w:sz w:val="24"/>
          <w:szCs w:val="24"/>
        </w:rPr>
        <w:lastRenderedPageBreak/>
        <w:t>otpada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>
        <w:rPr>
          <w:rFonts w:ascii="Times New Roman" w:hAnsi="Times New Roman" w:cs="Times New Roman"/>
          <w:sz w:val="24"/>
          <w:szCs w:val="24"/>
        </w:rPr>
        <w:t>114/15</w:t>
      </w:r>
      <w:r w:rsidR="00265070">
        <w:rPr>
          <w:rFonts w:ascii="Times New Roman" w:hAnsi="Times New Roman" w:cs="Times New Roman"/>
          <w:sz w:val="24"/>
          <w:szCs w:val="24"/>
        </w:rPr>
        <w:t>, 103/18, 56/19</w:t>
      </w:r>
      <w:r>
        <w:rPr>
          <w:rFonts w:ascii="Times New Roman" w:hAnsi="Times New Roman" w:cs="Times New Roman"/>
          <w:sz w:val="24"/>
          <w:szCs w:val="24"/>
        </w:rPr>
        <w:t xml:space="preserve">). Divlje deponije se redovito uklanjaju u svrhu očuvanja </w:t>
      </w:r>
      <w:r w:rsidR="00265070">
        <w:rPr>
          <w:rFonts w:ascii="Times New Roman" w:hAnsi="Times New Roman" w:cs="Times New Roman"/>
          <w:sz w:val="24"/>
          <w:szCs w:val="24"/>
        </w:rPr>
        <w:t>okoliša i spr</w:t>
      </w:r>
      <w:r w:rsidR="002A16FE">
        <w:rPr>
          <w:rFonts w:ascii="Times New Roman" w:hAnsi="Times New Roman" w:cs="Times New Roman"/>
          <w:sz w:val="24"/>
          <w:szCs w:val="24"/>
        </w:rPr>
        <w:t>j</w:t>
      </w:r>
      <w:r w:rsidR="00265070">
        <w:rPr>
          <w:rFonts w:ascii="Times New Roman" w:hAnsi="Times New Roman" w:cs="Times New Roman"/>
          <w:sz w:val="24"/>
          <w:szCs w:val="24"/>
        </w:rPr>
        <w:t xml:space="preserve">ečavanja izbijanja </w:t>
      </w:r>
      <w:r>
        <w:rPr>
          <w:rFonts w:ascii="Times New Roman" w:hAnsi="Times New Roman" w:cs="Times New Roman"/>
          <w:sz w:val="24"/>
          <w:szCs w:val="24"/>
        </w:rPr>
        <w:t>požara.</w:t>
      </w:r>
    </w:p>
    <w:p w14:paraId="60CE991D" w14:textId="6284D9D4" w:rsidR="00760A86" w:rsidRDefault="00760A86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Navedene mjere potrebno je i dalje sustavno provoditi.</w:t>
      </w:r>
    </w:p>
    <w:p w14:paraId="3250BB60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312126" w14:textId="77777777" w:rsidR="00473FA1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>Izvršitel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j zadatka</w:t>
      </w:r>
      <w:r w:rsidRPr="00265070">
        <w:rPr>
          <w:rFonts w:ascii="Times New Roman" w:hAnsi="Times New Roman" w:cs="Times New Roman"/>
          <w:i/>
          <w:sz w:val="24"/>
          <w:szCs w:val="24"/>
        </w:rPr>
        <w:t xml:space="preserve">: Grad Otočac i pravna osoba zadužena za upravljanje odlagalištem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(Gacka</w:t>
      </w:r>
    </w:p>
    <w:p w14:paraId="1DD18F64" w14:textId="77777777" w:rsidR="00B13115" w:rsidRPr="00265070" w:rsidRDefault="00473FA1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115" w:rsidRPr="00265070">
        <w:rPr>
          <w:rFonts w:ascii="Times New Roman" w:hAnsi="Times New Roman" w:cs="Times New Roman"/>
          <w:i/>
          <w:sz w:val="24"/>
          <w:szCs w:val="24"/>
        </w:rPr>
        <w:t>d.o.o.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)</w:t>
      </w:r>
    </w:p>
    <w:p w14:paraId="0B76A7FA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265070">
        <w:rPr>
          <w:rFonts w:ascii="Times New Roman" w:hAnsi="Times New Roman" w:cs="Times New Roman"/>
          <w:i/>
          <w:sz w:val="24"/>
          <w:szCs w:val="24"/>
        </w:rPr>
        <w:t>k</w:t>
      </w:r>
      <w:r w:rsidRPr="00265070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6216E195" w14:textId="77777777" w:rsidR="002323BE" w:rsidRDefault="002323BE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D90113" w14:textId="77777777" w:rsidR="00081AB9" w:rsidRDefault="00081AB9" w:rsidP="007B5C3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AF79C" w14:textId="77777777" w:rsidR="00B13115" w:rsidRDefault="00081AB9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3.5. Organizacijske i administrativne mjere zaštite od požara na otvorenom prostoru</w:t>
      </w:r>
    </w:p>
    <w:p w14:paraId="11CA2757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53FE43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važećim propisima</w:t>
      </w:r>
      <w:r w:rsidR="00E20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reguliraju zaštitu od požara na otvorenom prostoru, nužno je urediti okvire ponašanja na otvorenom prostoru, posebno u vrijeme povećane opasnosti od požara. </w:t>
      </w:r>
    </w:p>
    <w:p w14:paraId="184E1906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896">
        <w:rPr>
          <w:rFonts w:ascii="Times New Roman" w:hAnsi="Times New Roman" w:cs="Times New Roman"/>
          <w:sz w:val="24"/>
          <w:szCs w:val="24"/>
        </w:rPr>
        <w:t>Putem medi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ja će se obavještavati građani </w:t>
      </w:r>
      <w:r w:rsidRPr="00314896">
        <w:rPr>
          <w:rFonts w:ascii="Times New Roman" w:hAnsi="Times New Roman" w:cs="Times New Roman"/>
          <w:sz w:val="24"/>
          <w:szCs w:val="24"/>
        </w:rPr>
        <w:t>o provođenju preventivn</w:t>
      </w:r>
      <w:r w:rsidR="00783694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>h mjera zaštite od požara,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 uz račune za komunalni otpad </w:t>
      </w:r>
      <w:r w:rsidR="00E505CF" w:rsidRPr="00314896">
        <w:rPr>
          <w:rFonts w:ascii="Times New Roman" w:hAnsi="Times New Roman" w:cs="Times New Roman"/>
          <w:sz w:val="24"/>
          <w:szCs w:val="24"/>
        </w:rPr>
        <w:t>građanima će se do</w:t>
      </w:r>
      <w:r w:rsidR="00783694" w:rsidRPr="00314896">
        <w:rPr>
          <w:rFonts w:ascii="Times New Roman" w:hAnsi="Times New Roman" w:cs="Times New Roman"/>
          <w:sz w:val="24"/>
          <w:szCs w:val="24"/>
        </w:rPr>
        <w:t>stavljat</w:t>
      </w:r>
      <w:r w:rsidR="00E505CF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 xml:space="preserve"> letci</w:t>
      </w:r>
      <w:r w:rsidR="004D62AC" w:rsidRPr="00314896">
        <w:rPr>
          <w:rFonts w:ascii="Times New Roman" w:hAnsi="Times New Roman" w:cs="Times New Roman"/>
          <w:sz w:val="24"/>
          <w:szCs w:val="24"/>
        </w:rPr>
        <w:t xml:space="preserve">, a na vidljiva mjesta mjesnih odbora </w:t>
      </w:r>
      <w:r w:rsidR="00E505CF" w:rsidRPr="00314896">
        <w:rPr>
          <w:rFonts w:ascii="Times New Roman" w:hAnsi="Times New Roman" w:cs="Times New Roman"/>
          <w:sz w:val="24"/>
          <w:szCs w:val="24"/>
        </w:rPr>
        <w:t>postavljat će se plakati s uputama o ponašanju</w:t>
      </w:r>
      <w:r w:rsidR="002645AD">
        <w:rPr>
          <w:rFonts w:ascii="Times New Roman" w:hAnsi="Times New Roman" w:cs="Times New Roman"/>
          <w:sz w:val="24"/>
          <w:szCs w:val="24"/>
        </w:rPr>
        <w:t>.</w:t>
      </w:r>
    </w:p>
    <w:p w14:paraId="0722B601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ACE807" w14:textId="43A3B1B9" w:rsidR="00B13115" w:rsidRDefault="00B13115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 Otočac </w:t>
      </w:r>
      <w:r w:rsidR="00760A86">
        <w:rPr>
          <w:rFonts w:ascii="Times New Roman" w:hAnsi="Times New Roman" w:cs="Times New Roman"/>
          <w:sz w:val="24"/>
          <w:szCs w:val="24"/>
        </w:rPr>
        <w:t xml:space="preserve">mora voditi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470DA">
        <w:rPr>
          <w:rFonts w:ascii="Times New Roman" w:hAnsi="Times New Roman" w:cs="Times New Roman"/>
          <w:sz w:val="24"/>
          <w:szCs w:val="24"/>
        </w:rPr>
        <w:t xml:space="preserve">pis vlasnika raspoložive teške </w:t>
      </w:r>
      <w:r>
        <w:rPr>
          <w:rFonts w:ascii="Times New Roman" w:hAnsi="Times New Roman" w:cs="Times New Roman"/>
          <w:sz w:val="24"/>
          <w:szCs w:val="24"/>
        </w:rPr>
        <w:t>građevinske tehnike i mehanizac</w:t>
      </w:r>
      <w:r w:rsidR="00E470DA">
        <w:rPr>
          <w:rFonts w:ascii="Times New Roman" w:hAnsi="Times New Roman" w:cs="Times New Roman"/>
          <w:sz w:val="24"/>
          <w:szCs w:val="24"/>
        </w:rPr>
        <w:t xml:space="preserve">ije za eventualnu žurnu izradu </w:t>
      </w:r>
      <w:r>
        <w:rPr>
          <w:rFonts w:ascii="Times New Roman" w:hAnsi="Times New Roman" w:cs="Times New Roman"/>
          <w:sz w:val="24"/>
          <w:szCs w:val="24"/>
        </w:rPr>
        <w:t>prosjeka i probijanje protupožarnih putova radi zaustavljanja šumskih požara.</w:t>
      </w:r>
    </w:p>
    <w:p w14:paraId="594E4010" w14:textId="77777777" w:rsidR="00B77567" w:rsidRDefault="00B77567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FC98C1" w14:textId="77777777" w:rsidR="00B13115" w:rsidRDefault="00B13115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Potrebno je sustavno </w:t>
      </w:r>
      <w:r w:rsidR="004D62AC">
        <w:rPr>
          <w:rFonts w:ascii="Times New Roman" w:hAnsi="Times New Roman" w:cs="Times New Roman"/>
          <w:sz w:val="24"/>
          <w:szCs w:val="24"/>
        </w:rPr>
        <w:t>održavanje vodotoka, kao i bunara,</w:t>
      </w:r>
      <w:r>
        <w:rPr>
          <w:rFonts w:ascii="Times New Roman" w:hAnsi="Times New Roman" w:cs="Times New Roman"/>
          <w:sz w:val="24"/>
          <w:szCs w:val="24"/>
        </w:rPr>
        <w:t xml:space="preserve"> koji se koriste za gašenje požara na otvorenom.</w:t>
      </w:r>
    </w:p>
    <w:p w14:paraId="5A7CF004" w14:textId="77777777" w:rsidR="002229C0" w:rsidRDefault="002229C0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0A35F" w14:textId="77777777" w:rsidR="00B13115" w:rsidRPr="00352A01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>Izvršitelj zadatka: Gr</w:t>
      </w:r>
      <w:r w:rsidR="00352A01">
        <w:rPr>
          <w:rFonts w:ascii="Times New Roman" w:hAnsi="Times New Roman" w:cs="Times New Roman"/>
          <w:i/>
          <w:sz w:val="24"/>
          <w:szCs w:val="24"/>
        </w:rPr>
        <w:t xml:space="preserve">ad Otočac i VZ Grada Otočca te Gacka </w:t>
      </w:r>
      <w:r w:rsidRPr="00352A01">
        <w:rPr>
          <w:rFonts w:ascii="Times New Roman" w:hAnsi="Times New Roman" w:cs="Times New Roman"/>
          <w:i/>
          <w:sz w:val="24"/>
          <w:szCs w:val="24"/>
        </w:rPr>
        <w:t xml:space="preserve">d.o.o. </w:t>
      </w:r>
    </w:p>
    <w:p w14:paraId="5D9494A2" w14:textId="69532BC4" w:rsidR="00C807F3" w:rsidRPr="00EA3F5E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C24E30">
        <w:rPr>
          <w:rFonts w:ascii="Times New Roman" w:hAnsi="Times New Roman" w:cs="Times New Roman"/>
          <w:i/>
          <w:sz w:val="24"/>
          <w:szCs w:val="24"/>
        </w:rPr>
        <w:t>k</w:t>
      </w:r>
      <w:r w:rsidRPr="00352A01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37BB89CE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0E7859" w14:textId="6D625E98" w:rsidR="00B13115" w:rsidRDefault="00B13115" w:rsidP="00C807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10CED1CC" w14:textId="36C2E1EF" w:rsidR="00C807F3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provedbu obveza Grada Otočca</w:t>
      </w:r>
      <w:r w:rsidR="00F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koje proiz</w:t>
      </w:r>
      <w:r w:rsidR="00F704D3">
        <w:rPr>
          <w:rFonts w:ascii="Times New Roman" w:hAnsi="Times New Roman" w:cs="Times New Roman"/>
          <w:sz w:val="24"/>
          <w:szCs w:val="24"/>
        </w:rPr>
        <w:t xml:space="preserve">laze iz ovog Provedbenog plana, </w:t>
      </w:r>
      <w:r>
        <w:rPr>
          <w:rFonts w:ascii="Times New Roman" w:hAnsi="Times New Roman" w:cs="Times New Roman"/>
          <w:sz w:val="24"/>
          <w:szCs w:val="24"/>
        </w:rPr>
        <w:t>osigura</w:t>
      </w:r>
      <w:r w:rsidR="00BB72D1">
        <w:rPr>
          <w:rFonts w:ascii="Times New Roman" w:hAnsi="Times New Roman" w:cs="Times New Roman"/>
          <w:sz w:val="24"/>
          <w:szCs w:val="24"/>
        </w:rPr>
        <w:t>na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1DE">
        <w:rPr>
          <w:rFonts w:ascii="Times New Roman" w:hAnsi="Times New Roman" w:cs="Times New Roman"/>
          <w:sz w:val="24"/>
          <w:szCs w:val="24"/>
        </w:rPr>
        <w:t>Proračunom Grada Otočca za 202</w:t>
      </w:r>
      <w:r w:rsidR="004E5BDF">
        <w:rPr>
          <w:rFonts w:ascii="Times New Roman" w:hAnsi="Times New Roman" w:cs="Times New Roman"/>
          <w:sz w:val="24"/>
          <w:szCs w:val="24"/>
        </w:rPr>
        <w:t>4</w:t>
      </w:r>
      <w:r w:rsidR="00DF51DE">
        <w:rPr>
          <w:rFonts w:ascii="Times New Roman" w:hAnsi="Times New Roman" w:cs="Times New Roman"/>
          <w:sz w:val="24"/>
          <w:szCs w:val="24"/>
        </w:rPr>
        <w:t xml:space="preserve">. godinu </w:t>
      </w:r>
      <w:r w:rsidR="0009444E" w:rsidRPr="00764EFB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760A86">
        <w:rPr>
          <w:rFonts w:ascii="Times New Roman" w:hAnsi="Times New Roman" w:cs="Times New Roman"/>
          <w:sz w:val="24"/>
          <w:szCs w:val="24"/>
        </w:rPr>
        <w:t>8</w:t>
      </w:r>
      <w:r w:rsidR="0009444E">
        <w:rPr>
          <w:rFonts w:ascii="Times New Roman" w:hAnsi="Times New Roman" w:cs="Times New Roman"/>
          <w:sz w:val="24"/>
          <w:szCs w:val="24"/>
        </w:rPr>
        <w:t>/2</w:t>
      </w:r>
      <w:r w:rsidR="004E5BDF">
        <w:rPr>
          <w:rFonts w:ascii="Times New Roman" w:hAnsi="Times New Roman" w:cs="Times New Roman"/>
          <w:sz w:val="24"/>
          <w:szCs w:val="24"/>
        </w:rPr>
        <w:t>3</w:t>
      </w:r>
      <w:r w:rsidR="0009444E">
        <w:rPr>
          <w:rFonts w:ascii="Times New Roman" w:hAnsi="Times New Roman" w:cs="Times New Roman"/>
          <w:sz w:val="24"/>
          <w:szCs w:val="24"/>
        </w:rPr>
        <w:t>)</w:t>
      </w:r>
      <w:r w:rsidR="00760A86">
        <w:rPr>
          <w:rFonts w:ascii="Times New Roman" w:hAnsi="Times New Roman" w:cs="Times New Roman"/>
          <w:sz w:val="24"/>
          <w:szCs w:val="24"/>
        </w:rPr>
        <w:t>.</w:t>
      </w:r>
    </w:p>
    <w:p w14:paraId="3D9A77A6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7FC9E2" w14:textId="71D3E613" w:rsidR="00B13115" w:rsidRDefault="00FC734F" w:rsidP="00C807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115">
        <w:rPr>
          <w:rFonts w:ascii="Times New Roman" w:hAnsi="Times New Roman" w:cs="Times New Roman"/>
          <w:sz w:val="24"/>
          <w:szCs w:val="24"/>
        </w:rPr>
        <w:t>V.</w:t>
      </w:r>
    </w:p>
    <w:p w14:paraId="5E70B3DF" w14:textId="77777777"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Provedbeni plan stupa na snagu osmog (8) dana od dana objave u Službenom vjesniku Gr</w:t>
      </w:r>
      <w:r w:rsidR="00352A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Otočca.</w:t>
      </w:r>
    </w:p>
    <w:p w14:paraId="26E5D073" w14:textId="77777777" w:rsidR="00EA3F5E" w:rsidRDefault="00EA3F5E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042B68" w14:textId="77777777" w:rsidR="00E40CF6" w:rsidRDefault="00E40CF6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E4BC6" w14:textId="1721DF88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KLASA:</w:t>
      </w:r>
      <w:r w:rsidR="00A46420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</w:t>
      </w:r>
      <w:r w:rsidR="00467D39">
        <w:rPr>
          <w:rFonts w:ascii="Times New Roman" w:hAnsi="Times New Roman" w:cs="Times New Roman"/>
          <w:sz w:val="24"/>
          <w:szCs w:val="24"/>
        </w:rPr>
        <w:t>45</w:t>
      </w:r>
      <w:r w:rsidR="003C3D3F" w:rsidRPr="005A0FB9">
        <w:rPr>
          <w:rFonts w:ascii="Times New Roman" w:hAnsi="Times New Roman" w:cs="Times New Roman"/>
          <w:sz w:val="24"/>
          <w:szCs w:val="24"/>
        </w:rPr>
        <w:t>-0</w:t>
      </w:r>
      <w:r w:rsidR="00467D39">
        <w:rPr>
          <w:rFonts w:ascii="Times New Roman" w:hAnsi="Times New Roman" w:cs="Times New Roman"/>
          <w:sz w:val="24"/>
          <w:szCs w:val="24"/>
        </w:rPr>
        <w:t>1</w:t>
      </w:r>
      <w:r w:rsidR="003C3D3F" w:rsidRPr="005A0FB9">
        <w:rPr>
          <w:rFonts w:ascii="Times New Roman" w:hAnsi="Times New Roman" w:cs="Times New Roman"/>
          <w:sz w:val="24"/>
          <w:szCs w:val="24"/>
        </w:rPr>
        <w:t>/</w:t>
      </w:r>
      <w:r w:rsidR="005F013D">
        <w:rPr>
          <w:rFonts w:ascii="Times New Roman" w:hAnsi="Times New Roman" w:cs="Times New Roman"/>
          <w:sz w:val="24"/>
          <w:szCs w:val="24"/>
        </w:rPr>
        <w:t>2</w:t>
      </w:r>
      <w:r w:rsidR="00B60C7C">
        <w:rPr>
          <w:rFonts w:ascii="Times New Roman" w:hAnsi="Times New Roman" w:cs="Times New Roman"/>
          <w:sz w:val="24"/>
          <w:szCs w:val="24"/>
        </w:rPr>
        <w:t>4</w:t>
      </w:r>
      <w:r w:rsidR="005F013D">
        <w:rPr>
          <w:rFonts w:ascii="Times New Roman" w:hAnsi="Times New Roman" w:cs="Times New Roman"/>
          <w:sz w:val="24"/>
          <w:szCs w:val="24"/>
        </w:rPr>
        <w:t>-01/</w:t>
      </w:r>
      <w:r w:rsidR="00467D39">
        <w:rPr>
          <w:rFonts w:ascii="Times New Roman" w:hAnsi="Times New Roman" w:cs="Times New Roman"/>
          <w:sz w:val="24"/>
          <w:szCs w:val="24"/>
        </w:rPr>
        <w:t>04</w:t>
      </w:r>
    </w:p>
    <w:p w14:paraId="22FDBACE" w14:textId="0989139D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URBROJ: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2125</w:t>
      </w:r>
      <w:r w:rsidR="0009444E">
        <w:rPr>
          <w:rFonts w:ascii="Times New Roman" w:hAnsi="Times New Roman" w:cs="Times New Roman"/>
          <w:sz w:val="24"/>
          <w:szCs w:val="24"/>
        </w:rPr>
        <w:t>-</w:t>
      </w:r>
      <w:r w:rsidR="003C3D3F" w:rsidRPr="005A0FB9">
        <w:rPr>
          <w:rFonts w:ascii="Times New Roman" w:hAnsi="Times New Roman" w:cs="Times New Roman"/>
          <w:sz w:val="24"/>
          <w:szCs w:val="24"/>
        </w:rPr>
        <w:t>2-</w:t>
      </w:r>
      <w:r w:rsidR="005219D7" w:rsidRPr="005A0FB9">
        <w:rPr>
          <w:rFonts w:ascii="Times New Roman" w:hAnsi="Times New Roman" w:cs="Times New Roman"/>
          <w:sz w:val="24"/>
          <w:szCs w:val="24"/>
        </w:rPr>
        <w:t>0</w:t>
      </w:r>
      <w:r w:rsidR="000B4BF4" w:rsidRPr="005A0FB9">
        <w:rPr>
          <w:rFonts w:ascii="Times New Roman" w:hAnsi="Times New Roman" w:cs="Times New Roman"/>
          <w:sz w:val="24"/>
          <w:szCs w:val="24"/>
        </w:rPr>
        <w:t>1</w:t>
      </w:r>
      <w:r w:rsidR="005219D7" w:rsidRPr="005A0FB9">
        <w:rPr>
          <w:rFonts w:ascii="Times New Roman" w:hAnsi="Times New Roman" w:cs="Times New Roman"/>
          <w:sz w:val="24"/>
          <w:szCs w:val="24"/>
        </w:rPr>
        <w:t>-2</w:t>
      </w:r>
      <w:r w:rsidR="00B60C7C">
        <w:rPr>
          <w:rFonts w:ascii="Times New Roman" w:hAnsi="Times New Roman" w:cs="Times New Roman"/>
          <w:sz w:val="24"/>
          <w:szCs w:val="24"/>
        </w:rPr>
        <w:t>4</w:t>
      </w:r>
      <w:r w:rsidR="005219D7" w:rsidRPr="005A0FB9">
        <w:rPr>
          <w:rFonts w:ascii="Times New Roman" w:hAnsi="Times New Roman" w:cs="Times New Roman"/>
          <w:sz w:val="24"/>
          <w:szCs w:val="24"/>
        </w:rPr>
        <w:t>-</w:t>
      </w:r>
      <w:r w:rsidR="00467D39">
        <w:rPr>
          <w:rFonts w:ascii="Times New Roman" w:hAnsi="Times New Roman" w:cs="Times New Roman"/>
          <w:sz w:val="24"/>
          <w:szCs w:val="24"/>
        </w:rPr>
        <w:t>3</w:t>
      </w:r>
    </w:p>
    <w:p w14:paraId="06BF7918" w14:textId="5D106054" w:rsidR="00081A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Otočac,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467D39">
        <w:rPr>
          <w:rFonts w:ascii="Times New Roman" w:hAnsi="Times New Roman" w:cs="Times New Roman"/>
          <w:sz w:val="24"/>
          <w:szCs w:val="24"/>
        </w:rPr>
        <w:t>08.04.</w:t>
      </w:r>
      <w:r w:rsidRPr="005A0FB9">
        <w:rPr>
          <w:rFonts w:ascii="Times New Roman" w:hAnsi="Times New Roman" w:cs="Times New Roman"/>
          <w:sz w:val="24"/>
          <w:szCs w:val="24"/>
        </w:rPr>
        <w:t>20</w:t>
      </w:r>
      <w:r w:rsidR="00E20221" w:rsidRPr="005A0FB9">
        <w:rPr>
          <w:rFonts w:ascii="Times New Roman" w:hAnsi="Times New Roman" w:cs="Times New Roman"/>
          <w:sz w:val="24"/>
          <w:szCs w:val="24"/>
        </w:rPr>
        <w:t>2</w:t>
      </w:r>
      <w:r w:rsidR="00B60C7C">
        <w:rPr>
          <w:rFonts w:ascii="Times New Roman" w:hAnsi="Times New Roman" w:cs="Times New Roman"/>
          <w:sz w:val="24"/>
          <w:szCs w:val="24"/>
        </w:rPr>
        <w:t>4</w:t>
      </w:r>
      <w:r w:rsidRPr="005A0FB9">
        <w:rPr>
          <w:rFonts w:ascii="Times New Roman" w:hAnsi="Times New Roman" w:cs="Times New Roman"/>
          <w:sz w:val="24"/>
          <w:szCs w:val="24"/>
        </w:rPr>
        <w:t>.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Pr="005A0FB9">
        <w:rPr>
          <w:rFonts w:ascii="Times New Roman" w:hAnsi="Times New Roman" w:cs="Times New Roman"/>
          <w:sz w:val="24"/>
          <w:szCs w:val="24"/>
        </w:rPr>
        <w:t>godine</w:t>
      </w:r>
    </w:p>
    <w:p w14:paraId="2CC4ABCE" w14:textId="77777777" w:rsidR="00E40CF6" w:rsidRDefault="00E40CF6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95507A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4D3D5274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GRADSKOG V</w:t>
      </w:r>
      <w:r w:rsidR="00352A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JEĆA</w:t>
      </w:r>
    </w:p>
    <w:p w14:paraId="449108FA" w14:textId="77777777" w:rsidR="002229C0" w:rsidRDefault="002229C0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B123AB0" w14:textId="1448E171" w:rsidR="005947CA" w:rsidRDefault="000B4BF4" w:rsidP="00B13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Tino Ostović, mag.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621993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3D46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0D7D93F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25A124FF" w14:textId="77777777" w:rsidR="007E2D0A" w:rsidRDefault="007E2D0A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32151711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6E22A524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6383C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F482DD6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1F1354FE" w14:textId="77777777" w:rsidR="00B91E87" w:rsidRDefault="00B91E87" w:rsidP="00B13115"/>
    <w:sectPr w:rsidR="00B91E87" w:rsidSect="0084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780"/>
    <w:multiLevelType w:val="hybridMultilevel"/>
    <w:tmpl w:val="CD583856"/>
    <w:lvl w:ilvl="0" w:tplc="90626608">
      <w:numFmt w:val="bullet"/>
      <w:lvlText w:val="-"/>
      <w:lvlJc w:val="left"/>
      <w:pPr>
        <w:ind w:left="160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 w15:restartNumberingAfterBreak="0">
    <w:nsid w:val="09C1695B"/>
    <w:multiLevelType w:val="hybridMultilevel"/>
    <w:tmpl w:val="8D2661D6"/>
    <w:lvl w:ilvl="0" w:tplc="B0D092A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7C58BE"/>
    <w:multiLevelType w:val="hybridMultilevel"/>
    <w:tmpl w:val="8812A0C2"/>
    <w:lvl w:ilvl="0" w:tplc="ADBC71A0">
      <w:start w:val="2"/>
      <w:numFmt w:val="bullet"/>
      <w:lvlText w:val="-"/>
      <w:lvlJc w:val="left"/>
      <w:pPr>
        <w:ind w:left="160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69383F"/>
    <w:multiLevelType w:val="hybridMultilevel"/>
    <w:tmpl w:val="D9FA0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ADE"/>
    <w:multiLevelType w:val="hybridMultilevel"/>
    <w:tmpl w:val="378E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E494F"/>
    <w:multiLevelType w:val="hybridMultilevel"/>
    <w:tmpl w:val="DC08CA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A539D"/>
    <w:multiLevelType w:val="hybridMultilevel"/>
    <w:tmpl w:val="9C96A62C"/>
    <w:lvl w:ilvl="0" w:tplc="ADBC71A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B344C8"/>
    <w:multiLevelType w:val="hybridMultilevel"/>
    <w:tmpl w:val="3FE49F82"/>
    <w:lvl w:ilvl="0" w:tplc="312E21A6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16075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77905">
    <w:abstractNumId w:val="4"/>
  </w:num>
  <w:num w:numId="3" w16cid:durableId="414742813">
    <w:abstractNumId w:val="3"/>
  </w:num>
  <w:num w:numId="4" w16cid:durableId="1530799173">
    <w:abstractNumId w:val="7"/>
  </w:num>
  <w:num w:numId="5" w16cid:durableId="1487942187">
    <w:abstractNumId w:val="1"/>
  </w:num>
  <w:num w:numId="6" w16cid:durableId="1222519709">
    <w:abstractNumId w:val="6"/>
  </w:num>
  <w:num w:numId="7" w16cid:durableId="1074475292">
    <w:abstractNumId w:val="5"/>
  </w:num>
  <w:num w:numId="8" w16cid:durableId="295110018">
    <w:abstractNumId w:val="2"/>
  </w:num>
  <w:num w:numId="9" w16cid:durableId="172760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115"/>
    <w:rsid w:val="00012E02"/>
    <w:rsid w:val="00023183"/>
    <w:rsid w:val="00047DD1"/>
    <w:rsid w:val="00064992"/>
    <w:rsid w:val="000650D9"/>
    <w:rsid w:val="000660C2"/>
    <w:rsid w:val="00066784"/>
    <w:rsid w:val="0007167F"/>
    <w:rsid w:val="00072973"/>
    <w:rsid w:val="00081AB9"/>
    <w:rsid w:val="00083B7C"/>
    <w:rsid w:val="00084692"/>
    <w:rsid w:val="000937B8"/>
    <w:rsid w:val="0009444E"/>
    <w:rsid w:val="00095AE5"/>
    <w:rsid w:val="000A2CAD"/>
    <w:rsid w:val="000A51D8"/>
    <w:rsid w:val="000B15E0"/>
    <w:rsid w:val="000B4BF4"/>
    <w:rsid w:val="000C62D0"/>
    <w:rsid w:val="00100495"/>
    <w:rsid w:val="001021EF"/>
    <w:rsid w:val="00104B55"/>
    <w:rsid w:val="00122190"/>
    <w:rsid w:val="001251E7"/>
    <w:rsid w:val="001253A5"/>
    <w:rsid w:val="00136EBD"/>
    <w:rsid w:val="00150A28"/>
    <w:rsid w:val="001763F1"/>
    <w:rsid w:val="00180F18"/>
    <w:rsid w:val="001A79CE"/>
    <w:rsid w:val="001A7BD2"/>
    <w:rsid w:val="001B0900"/>
    <w:rsid w:val="001B2EC8"/>
    <w:rsid w:val="001D3572"/>
    <w:rsid w:val="001F248C"/>
    <w:rsid w:val="00203D0B"/>
    <w:rsid w:val="00203EB9"/>
    <w:rsid w:val="00216522"/>
    <w:rsid w:val="002221D2"/>
    <w:rsid w:val="002229C0"/>
    <w:rsid w:val="002323BE"/>
    <w:rsid w:val="002356DB"/>
    <w:rsid w:val="00241A63"/>
    <w:rsid w:val="002429DE"/>
    <w:rsid w:val="00243B24"/>
    <w:rsid w:val="0025516B"/>
    <w:rsid w:val="00260097"/>
    <w:rsid w:val="002645AD"/>
    <w:rsid w:val="00265070"/>
    <w:rsid w:val="00280740"/>
    <w:rsid w:val="00281506"/>
    <w:rsid w:val="00293828"/>
    <w:rsid w:val="00297149"/>
    <w:rsid w:val="002A16FE"/>
    <w:rsid w:val="002A5E6D"/>
    <w:rsid w:val="002B0641"/>
    <w:rsid w:val="002B15AE"/>
    <w:rsid w:val="002E139B"/>
    <w:rsid w:val="00304717"/>
    <w:rsid w:val="00314896"/>
    <w:rsid w:val="0032013A"/>
    <w:rsid w:val="0033404D"/>
    <w:rsid w:val="00352A01"/>
    <w:rsid w:val="0035785C"/>
    <w:rsid w:val="003848A3"/>
    <w:rsid w:val="00393203"/>
    <w:rsid w:val="00394FEA"/>
    <w:rsid w:val="003966FE"/>
    <w:rsid w:val="003A725F"/>
    <w:rsid w:val="003B59DA"/>
    <w:rsid w:val="003C3D3F"/>
    <w:rsid w:val="003E29A2"/>
    <w:rsid w:val="003F7A5A"/>
    <w:rsid w:val="004002BD"/>
    <w:rsid w:val="00424612"/>
    <w:rsid w:val="004433E5"/>
    <w:rsid w:val="00452C67"/>
    <w:rsid w:val="004667F2"/>
    <w:rsid w:val="00467D39"/>
    <w:rsid w:val="00473FA1"/>
    <w:rsid w:val="004748C4"/>
    <w:rsid w:val="00480205"/>
    <w:rsid w:val="00484F24"/>
    <w:rsid w:val="00496877"/>
    <w:rsid w:val="004A4E10"/>
    <w:rsid w:val="004D62AC"/>
    <w:rsid w:val="004D6FC3"/>
    <w:rsid w:val="004E5BDF"/>
    <w:rsid w:val="004F2DAF"/>
    <w:rsid w:val="004F6C5A"/>
    <w:rsid w:val="004F6C92"/>
    <w:rsid w:val="005219D7"/>
    <w:rsid w:val="00544B08"/>
    <w:rsid w:val="0055250C"/>
    <w:rsid w:val="00560C23"/>
    <w:rsid w:val="00574C6F"/>
    <w:rsid w:val="0057700A"/>
    <w:rsid w:val="00582E47"/>
    <w:rsid w:val="00587D63"/>
    <w:rsid w:val="005947CA"/>
    <w:rsid w:val="005A0FB9"/>
    <w:rsid w:val="005A5A31"/>
    <w:rsid w:val="005A6E27"/>
    <w:rsid w:val="005A7E24"/>
    <w:rsid w:val="005C145A"/>
    <w:rsid w:val="005C5E88"/>
    <w:rsid w:val="005D273A"/>
    <w:rsid w:val="005F013D"/>
    <w:rsid w:val="00653B62"/>
    <w:rsid w:val="00660225"/>
    <w:rsid w:val="006638D2"/>
    <w:rsid w:val="006734A5"/>
    <w:rsid w:val="00674152"/>
    <w:rsid w:val="0069680A"/>
    <w:rsid w:val="006D2388"/>
    <w:rsid w:val="006D4C30"/>
    <w:rsid w:val="006D75FC"/>
    <w:rsid w:val="006F5CCB"/>
    <w:rsid w:val="007000EE"/>
    <w:rsid w:val="00711B8A"/>
    <w:rsid w:val="00725B32"/>
    <w:rsid w:val="00752E7B"/>
    <w:rsid w:val="007532E5"/>
    <w:rsid w:val="00753D01"/>
    <w:rsid w:val="00754D94"/>
    <w:rsid w:val="00755D23"/>
    <w:rsid w:val="00757DF9"/>
    <w:rsid w:val="00760A86"/>
    <w:rsid w:val="0076207D"/>
    <w:rsid w:val="0076568F"/>
    <w:rsid w:val="00767AB9"/>
    <w:rsid w:val="00783694"/>
    <w:rsid w:val="0079484B"/>
    <w:rsid w:val="007A4B25"/>
    <w:rsid w:val="007B5C37"/>
    <w:rsid w:val="007D4B78"/>
    <w:rsid w:val="007E06F6"/>
    <w:rsid w:val="007E2D0A"/>
    <w:rsid w:val="007E747D"/>
    <w:rsid w:val="007E792E"/>
    <w:rsid w:val="007F0D80"/>
    <w:rsid w:val="0080368D"/>
    <w:rsid w:val="00814438"/>
    <w:rsid w:val="00836726"/>
    <w:rsid w:val="008422C1"/>
    <w:rsid w:val="00856F32"/>
    <w:rsid w:val="008628E7"/>
    <w:rsid w:val="00875C4D"/>
    <w:rsid w:val="00893821"/>
    <w:rsid w:val="008A184E"/>
    <w:rsid w:val="008A1BD7"/>
    <w:rsid w:val="008B30D2"/>
    <w:rsid w:val="008C23BB"/>
    <w:rsid w:val="008C4827"/>
    <w:rsid w:val="008D53B8"/>
    <w:rsid w:val="008E0864"/>
    <w:rsid w:val="008F2B5E"/>
    <w:rsid w:val="008F7BB5"/>
    <w:rsid w:val="0090307E"/>
    <w:rsid w:val="009040C1"/>
    <w:rsid w:val="0092606B"/>
    <w:rsid w:val="0092672F"/>
    <w:rsid w:val="00947C4C"/>
    <w:rsid w:val="00995179"/>
    <w:rsid w:val="00996AD3"/>
    <w:rsid w:val="009971BB"/>
    <w:rsid w:val="009A67D0"/>
    <w:rsid w:val="009B2452"/>
    <w:rsid w:val="009B4B9E"/>
    <w:rsid w:val="009D4767"/>
    <w:rsid w:val="009E2163"/>
    <w:rsid w:val="009F6D77"/>
    <w:rsid w:val="009F7A76"/>
    <w:rsid w:val="00A37DD1"/>
    <w:rsid w:val="00A46420"/>
    <w:rsid w:val="00A4686C"/>
    <w:rsid w:val="00A52FCC"/>
    <w:rsid w:val="00A664A8"/>
    <w:rsid w:val="00A76C40"/>
    <w:rsid w:val="00A90FC6"/>
    <w:rsid w:val="00AA0D15"/>
    <w:rsid w:val="00AB1E65"/>
    <w:rsid w:val="00AB517A"/>
    <w:rsid w:val="00AE0E6A"/>
    <w:rsid w:val="00AE5B57"/>
    <w:rsid w:val="00AF2A5E"/>
    <w:rsid w:val="00B05C85"/>
    <w:rsid w:val="00B13115"/>
    <w:rsid w:val="00B16355"/>
    <w:rsid w:val="00B20F12"/>
    <w:rsid w:val="00B309CB"/>
    <w:rsid w:val="00B60C7C"/>
    <w:rsid w:val="00B77567"/>
    <w:rsid w:val="00B91E87"/>
    <w:rsid w:val="00B95044"/>
    <w:rsid w:val="00BB4D4B"/>
    <w:rsid w:val="00BB4E74"/>
    <w:rsid w:val="00BB5A30"/>
    <w:rsid w:val="00BB72D1"/>
    <w:rsid w:val="00BF3417"/>
    <w:rsid w:val="00C02D48"/>
    <w:rsid w:val="00C13C20"/>
    <w:rsid w:val="00C16CB4"/>
    <w:rsid w:val="00C17DF2"/>
    <w:rsid w:val="00C20188"/>
    <w:rsid w:val="00C2136C"/>
    <w:rsid w:val="00C234CC"/>
    <w:rsid w:val="00C24E30"/>
    <w:rsid w:val="00C27358"/>
    <w:rsid w:val="00C304E3"/>
    <w:rsid w:val="00C45333"/>
    <w:rsid w:val="00C57D88"/>
    <w:rsid w:val="00C61299"/>
    <w:rsid w:val="00C77A48"/>
    <w:rsid w:val="00C77FAB"/>
    <w:rsid w:val="00C807F3"/>
    <w:rsid w:val="00C85064"/>
    <w:rsid w:val="00C93578"/>
    <w:rsid w:val="00C94D4F"/>
    <w:rsid w:val="00CA4D3E"/>
    <w:rsid w:val="00CA6464"/>
    <w:rsid w:val="00CB0779"/>
    <w:rsid w:val="00CC0030"/>
    <w:rsid w:val="00CE761C"/>
    <w:rsid w:val="00CF08ED"/>
    <w:rsid w:val="00CF449B"/>
    <w:rsid w:val="00CF784B"/>
    <w:rsid w:val="00D06455"/>
    <w:rsid w:val="00D20905"/>
    <w:rsid w:val="00D36ED6"/>
    <w:rsid w:val="00D3730E"/>
    <w:rsid w:val="00D5181B"/>
    <w:rsid w:val="00D60348"/>
    <w:rsid w:val="00D87F12"/>
    <w:rsid w:val="00DA469F"/>
    <w:rsid w:val="00DC3270"/>
    <w:rsid w:val="00DD1E74"/>
    <w:rsid w:val="00DD4D73"/>
    <w:rsid w:val="00DE55D5"/>
    <w:rsid w:val="00DF51DE"/>
    <w:rsid w:val="00E015D6"/>
    <w:rsid w:val="00E024AB"/>
    <w:rsid w:val="00E03EEC"/>
    <w:rsid w:val="00E20221"/>
    <w:rsid w:val="00E20BBF"/>
    <w:rsid w:val="00E25D24"/>
    <w:rsid w:val="00E40CF6"/>
    <w:rsid w:val="00E43481"/>
    <w:rsid w:val="00E470DA"/>
    <w:rsid w:val="00E505CF"/>
    <w:rsid w:val="00E63C20"/>
    <w:rsid w:val="00E71DB2"/>
    <w:rsid w:val="00E72CA0"/>
    <w:rsid w:val="00E7343C"/>
    <w:rsid w:val="00E82257"/>
    <w:rsid w:val="00EA3F5E"/>
    <w:rsid w:val="00EB6DAE"/>
    <w:rsid w:val="00EC51BB"/>
    <w:rsid w:val="00ED5DCD"/>
    <w:rsid w:val="00EE332F"/>
    <w:rsid w:val="00EF2F25"/>
    <w:rsid w:val="00F00278"/>
    <w:rsid w:val="00F05C03"/>
    <w:rsid w:val="00F17E64"/>
    <w:rsid w:val="00F21226"/>
    <w:rsid w:val="00F261A1"/>
    <w:rsid w:val="00F47ED0"/>
    <w:rsid w:val="00F67F7A"/>
    <w:rsid w:val="00F704D3"/>
    <w:rsid w:val="00F76C04"/>
    <w:rsid w:val="00F82751"/>
    <w:rsid w:val="00F8313E"/>
    <w:rsid w:val="00F95ADB"/>
    <w:rsid w:val="00FA2047"/>
    <w:rsid w:val="00FA249A"/>
    <w:rsid w:val="00FB4CDC"/>
    <w:rsid w:val="00FC734F"/>
    <w:rsid w:val="00FE1A9C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CEA"/>
  <w15:docId w15:val="{75CA6925-36F6-40B3-AF3E-DBF8F563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46BF-4DB0-42A8-8D25-25066720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92</cp:revision>
  <cp:lastPrinted>2024-04-09T11:43:00Z</cp:lastPrinted>
  <dcterms:created xsi:type="dcterms:W3CDTF">2019-07-26T12:30:00Z</dcterms:created>
  <dcterms:modified xsi:type="dcterms:W3CDTF">2024-04-09T12:19:00Z</dcterms:modified>
</cp:coreProperties>
</file>